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9A4C5" w14:textId="53FA6FAB" w:rsidR="00795347" w:rsidRPr="009707D8" w:rsidRDefault="003223FC" w:rsidP="009707D8">
      <w:pPr>
        <w:tabs>
          <w:tab w:val="center" w:pos="6861"/>
        </w:tabs>
        <w:spacing w:before="120" w:after="120" w:line="276" w:lineRule="auto"/>
        <w:jc w:val="center"/>
        <w:rPr>
          <w:rFonts w:ascii="Book Antiqua" w:hAnsi="Book Antiqua"/>
          <w:b/>
          <w:smallCaps/>
          <w:color w:val="000000"/>
          <w:sz w:val="23"/>
        </w:rPr>
      </w:pPr>
      <w:r w:rsidRPr="009707D8">
        <w:rPr>
          <w:rFonts w:ascii="Book Antiqua" w:hAnsi="Book Antiqua"/>
          <w:b/>
          <w:smallCaps/>
          <w:color w:val="000000"/>
          <w:sz w:val="23"/>
        </w:rPr>
        <w:t xml:space="preserve">1. </w:t>
      </w:r>
      <w:r w:rsidRPr="00EA2D86">
        <w:rPr>
          <w:rFonts w:ascii="Book Antiqua" w:hAnsi="Book Antiqua"/>
          <w:b/>
          <w:smallCaps/>
          <w:color w:val="000000"/>
          <w:sz w:val="23"/>
          <w:szCs w:val="23"/>
        </w:rPr>
        <w:t>számú</w:t>
      </w:r>
      <w:r w:rsidRPr="009707D8">
        <w:rPr>
          <w:rFonts w:ascii="Book Antiqua" w:hAnsi="Book Antiqua"/>
          <w:b/>
          <w:smallCaps/>
          <w:color w:val="000000"/>
          <w:sz w:val="23"/>
        </w:rPr>
        <w:t xml:space="preserve"> melléklet </w:t>
      </w:r>
    </w:p>
    <w:p w14:paraId="5A92DDC0" w14:textId="09998774" w:rsidR="00795347" w:rsidRPr="00EA2D86" w:rsidRDefault="003223FC" w:rsidP="00FE7F58">
      <w:pPr>
        <w:tabs>
          <w:tab w:val="center" w:pos="6861"/>
        </w:tabs>
        <w:spacing w:before="120" w:after="120" w:line="276" w:lineRule="auto"/>
        <w:jc w:val="center"/>
        <w:rPr>
          <w:rFonts w:ascii="Book Antiqua" w:hAnsi="Book Antiqua"/>
          <w:b/>
          <w:smallCaps/>
          <w:color w:val="000000"/>
          <w:sz w:val="23"/>
          <w:szCs w:val="23"/>
        </w:rPr>
      </w:pPr>
      <w:r w:rsidRPr="00EA2D86">
        <w:rPr>
          <w:rFonts w:ascii="Book Antiqua" w:hAnsi="Book Antiqua"/>
          <w:b/>
          <w:smallCaps/>
          <w:color w:val="000000"/>
          <w:sz w:val="23"/>
          <w:szCs w:val="23"/>
        </w:rPr>
        <w:t>A Szükséghelyzeti Intézkedés Kapcsán Meghozott Határozat Részletes Szabályairól</w:t>
      </w:r>
      <w:bookmarkStart w:id="0" w:name="_GoBack"/>
      <w:bookmarkEnd w:id="0"/>
    </w:p>
    <w:p w14:paraId="1603E722" w14:textId="77777777" w:rsidR="00795347" w:rsidRPr="009707D8" w:rsidRDefault="00795347" w:rsidP="009707D8">
      <w:pPr>
        <w:spacing w:before="120" w:after="120" w:line="276" w:lineRule="auto"/>
        <w:rPr>
          <w:rFonts w:ascii="Book Antiqua" w:hAnsi="Book Antiqua"/>
          <w:color w:val="000000"/>
          <w:sz w:val="23"/>
        </w:rPr>
      </w:pPr>
    </w:p>
    <w:p w14:paraId="2EC6B209" w14:textId="02FE58FB" w:rsidR="00795347" w:rsidRPr="009707D8" w:rsidRDefault="004F5342" w:rsidP="009707D8">
      <w:pPr>
        <w:pStyle w:val="Listaszerbekezds"/>
        <w:spacing w:before="120" w:after="120" w:line="276" w:lineRule="auto"/>
        <w:ind w:left="0"/>
        <w:jc w:val="both"/>
        <w:rPr>
          <w:rFonts w:ascii="Book Antiqua" w:hAnsi="Book Antiqua"/>
          <w:sz w:val="23"/>
        </w:rPr>
      </w:pPr>
      <w:proofErr w:type="gramStart"/>
      <w:r w:rsidRPr="009707D8">
        <w:rPr>
          <w:rFonts w:ascii="Book Antiqua" w:hAnsi="Book Antiqua"/>
          <w:sz w:val="23"/>
        </w:rPr>
        <w:t xml:space="preserve">A vasúti és közúti személyszállítási közszolgáltatásról, valamint az 1191/69/EGK és az 1107/70/EGK tanácsi rendelet hatályon kívül helyezéséről szóló 2007. október 23-i 1370/2007/EK európai parlamenti és tanácsi rendelet </w:t>
      </w:r>
      <w:r w:rsidRPr="009707D8">
        <w:rPr>
          <w:rFonts w:ascii="Book Antiqua" w:hAnsi="Book Antiqua"/>
          <w:color w:val="000000"/>
          <w:sz w:val="23"/>
        </w:rPr>
        <w:t>(a továbbiakban: 1370/2007/EK rendelet)</w:t>
      </w:r>
      <w:r w:rsidR="009F07E2" w:rsidRPr="009707D8">
        <w:rPr>
          <w:rFonts w:ascii="Book Antiqua" w:hAnsi="Book Antiqua"/>
          <w:sz w:val="23"/>
        </w:rPr>
        <w:t xml:space="preserve"> 5. </w:t>
      </w:r>
      <w:r w:rsidRPr="009707D8">
        <w:rPr>
          <w:rFonts w:ascii="Book Antiqua" w:hAnsi="Book Antiqua"/>
          <w:sz w:val="23"/>
        </w:rPr>
        <w:t>cikk (5) bekezdése alapján a szolgáltatásnyújtás megszakadása vagy ilyen helyzet közvetlen kockázata esetén az illetékes hatóság (a továbbiakban: Miniszter) szükséghelyzeti intézkedést hozhat.</w:t>
      </w:r>
      <w:proofErr w:type="gramEnd"/>
    </w:p>
    <w:p w14:paraId="17A8BCF8" w14:textId="77777777" w:rsidR="001571AD" w:rsidRPr="009707D8" w:rsidRDefault="001571AD" w:rsidP="009707D8">
      <w:pPr>
        <w:pStyle w:val="Listaszerbekezds"/>
        <w:spacing w:before="120" w:after="120" w:line="276" w:lineRule="auto"/>
        <w:ind w:left="0"/>
        <w:jc w:val="both"/>
        <w:rPr>
          <w:rFonts w:ascii="Book Antiqua" w:hAnsi="Book Antiqua"/>
          <w:sz w:val="23"/>
        </w:rPr>
      </w:pPr>
    </w:p>
    <w:p w14:paraId="3F662453" w14:textId="6ED9C92A" w:rsidR="00795347" w:rsidRPr="009707D8" w:rsidRDefault="00795347" w:rsidP="009707D8">
      <w:pPr>
        <w:pStyle w:val="Listaszerbekezds"/>
        <w:spacing w:before="120" w:after="120" w:line="276" w:lineRule="auto"/>
        <w:ind w:left="0"/>
        <w:jc w:val="both"/>
        <w:rPr>
          <w:rFonts w:ascii="Book Antiqua" w:hAnsi="Book Antiqua"/>
          <w:sz w:val="23"/>
        </w:rPr>
      </w:pPr>
      <w:r w:rsidRPr="009707D8">
        <w:rPr>
          <w:rFonts w:ascii="Book Antiqua" w:hAnsi="Book Antiqua"/>
          <w:sz w:val="23"/>
        </w:rPr>
        <w:t>Miniszter</w:t>
      </w:r>
      <w:r w:rsidR="004F5342" w:rsidRPr="009707D8">
        <w:rPr>
          <w:rFonts w:ascii="Book Antiqua" w:hAnsi="Book Antiqua"/>
          <w:sz w:val="23"/>
        </w:rPr>
        <w:t xml:space="preserve"> a </w:t>
      </w:r>
      <w:r w:rsidR="00E07B75" w:rsidRPr="00AA6303">
        <w:rPr>
          <w:rFonts w:ascii="Book Antiqua" w:hAnsi="Book Antiqua"/>
          <w:b/>
          <w:bCs/>
          <w:sz w:val="23"/>
          <w:szCs w:val="23"/>
        </w:rPr>
        <w:t>G-BUSLINE Autóbuszközlekedési Korlátolt Felelősségű Társaság</w:t>
      </w:r>
      <w:r w:rsidR="004F5342" w:rsidRPr="009707D8">
        <w:rPr>
          <w:rFonts w:ascii="Book Antiqua" w:hAnsi="Book Antiqua"/>
          <w:sz w:val="23"/>
        </w:rPr>
        <w:t xml:space="preserve"> </w:t>
      </w:r>
      <w:r w:rsidR="00F7226B" w:rsidRPr="009707D8">
        <w:rPr>
          <w:rFonts w:ascii="Book Antiqua" w:hAnsi="Book Antiqua"/>
          <w:sz w:val="23"/>
        </w:rPr>
        <w:t xml:space="preserve">(székhely: </w:t>
      </w:r>
      <w:r w:rsidR="00E07B75" w:rsidRPr="00AA6303">
        <w:rPr>
          <w:rFonts w:ascii="Book Antiqua" w:hAnsi="Book Antiqua"/>
          <w:bCs/>
          <w:sz w:val="23"/>
          <w:szCs w:val="23"/>
        </w:rPr>
        <w:t>8900 Zalaegerszeg, Hatházi utca 1/C;</w:t>
      </w:r>
      <w:r w:rsidR="00F7226B" w:rsidRPr="009707D8">
        <w:rPr>
          <w:rFonts w:ascii="Book Antiqua" w:hAnsi="Book Antiqua"/>
          <w:sz w:val="23"/>
        </w:rPr>
        <w:t xml:space="preserve"> adószám: </w:t>
      </w:r>
      <w:r w:rsidR="00E07B75" w:rsidRPr="00AA6303">
        <w:rPr>
          <w:rFonts w:ascii="Book Antiqua" w:hAnsi="Book Antiqua"/>
          <w:bCs/>
          <w:sz w:val="23"/>
          <w:szCs w:val="23"/>
        </w:rPr>
        <w:t>13731681</w:t>
      </w:r>
      <w:r w:rsidR="00F7226B" w:rsidRPr="009707D8">
        <w:rPr>
          <w:sz w:val="23"/>
        </w:rPr>
        <w:t>‎</w:t>
      </w:r>
      <w:r w:rsidR="00F7226B" w:rsidRPr="00EA2D86">
        <w:rPr>
          <w:rFonts w:ascii="Book Antiqua" w:hAnsi="Book Antiqua"/>
          <w:bCs/>
          <w:sz w:val="23"/>
          <w:szCs w:val="23"/>
        </w:rPr>
        <w:t>-2-</w:t>
      </w:r>
      <w:r w:rsidR="00E07B75" w:rsidRPr="00AA6303">
        <w:rPr>
          <w:rFonts w:ascii="Book Antiqua" w:hAnsi="Book Antiqua"/>
          <w:bCs/>
          <w:sz w:val="23"/>
          <w:szCs w:val="23"/>
        </w:rPr>
        <w:t>20</w:t>
      </w:r>
      <w:r w:rsidR="00F7226B" w:rsidRPr="00EA2D86">
        <w:rPr>
          <w:rFonts w:ascii="Book Antiqua" w:hAnsi="Book Antiqua"/>
          <w:bCs/>
          <w:sz w:val="23"/>
          <w:szCs w:val="23"/>
        </w:rPr>
        <w:t>;</w:t>
      </w:r>
      <w:r w:rsidR="00F7226B" w:rsidRPr="009707D8">
        <w:rPr>
          <w:rFonts w:ascii="Book Antiqua" w:hAnsi="Book Antiqua"/>
          <w:sz w:val="23"/>
        </w:rPr>
        <w:t xml:space="preserve"> </w:t>
      </w:r>
      <w:r w:rsidR="004F5342" w:rsidRPr="009707D8">
        <w:rPr>
          <w:rFonts w:ascii="Book Antiqua" w:hAnsi="Book Antiqua"/>
          <w:sz w:val="23"/>
        </w:rPr>
        <w:t xml:space="preserve">a továbbiakban: Szolgáltató) vonatkozásában, a </w:t>
      </w:r>
      <w:r w:rsidRPr="009707D8">
        <w:rPr>
          <w:rFonts w:ascii="Book Antiqua" w:hAnsi="Book Antiqua"/>
          <w:sz w:val="23"/>
        </w:rPr>
        <w:t xml:space="preserve">szükséghelyzeti intézkedése </w:t>
      </w:r>
      <w:r w:rsidR="00F7226B" w:rsidRPr="009707D8">
        <w:rPr>
          <w:rFonts w:ascii="Book Antiqua" w:hAnsi="Book Antiqua"/>
          <w:sz w:val="23"/>
        </w:rPr>
        <w:t xml:space="preserve">kapcsán meghozott </w:t>
      </w:r>
      <w:r w:rsidR="00F7226B" w:rsidRPr="00EA2D86">
        <w:rPr>
          <w:rFonts w:ascii="Book Antiqua" w:hAnsi="Book Antiqua"/>
          <w:sz w:val="23"/>
          <w:szCs w:val="23"/>
        </w:rPr>
        <w:t>h</w:t>
      </w:r>
      <w:r w:rsidR="00BB2BFF" w:rsidRPr="00EA2D86">
        <w:rPr>
          <w:rFonts w:ascii="Book Antiqua" w:hAnsi="Book Antiqua"/>
          <w:sz w:val="23"/>
          <w:szCs w:val="23"/>
        </w:rPr>
        <w:t>atározata</w:t>
      </w:r>
      <w:r w:rsidR="00F7226B" w:rsidRPr="00EA2D86">
        <w:rPr>
          <w:rFonts w:ascii="Book Antiqua" w:hAnsi="Book Antiqua"/>
          <w:sz w:val="23"/>
          <w:szCs w:val="23"/>
        </w:rPr>
        <w:t xml:space="preserve"> (a továbbiakban: Határozat)</w:t>
      </w:r>
      <w:r w:rsidR="00F7226B" w:rsidRPr="009707D8">
        <w:rPr>
          <w:rFonts w:ascii="Book Antiqua" w:hAnsi="Book Antiqua"/>
          <w:sz w:val="23"/>
        </w:rPr>
        <w:t xml:space="preserve"> </w:t>
      </w:r>
      <w:r w:rsidRPr="009707D8">
        <w:rPr>
          <w:rFonts w:ascii="Book Antiqua" w:hAnsi="Book Antiqua"/>
          <w:sz w:val="23"/>
        </w:rPr>
        <w:t>az alábbi jogokat és kötelezettségeket tartalmazza:</w:t>
      </w:r>
    </w:p>
    <w:p w14:paraId="4C8C60C3" w14:textId="77777777" w:rsidR="000423DA" w:rsidRPr="009707D8" w:rsidRDefault="00AC40C5" w:rsidP="009707D8">
      <w:pPr>
        <w:spacing w:before="120" w:after="120" w:line="276" w:lineRule="auto"/>
        <w:jc w:val="center"/>
        <w:rPr>
          <w:rFonts w:ascii="Book Antiqua" w:hAnsi="Book Antiqua"/>
          <w:color w:val="000000"/>
          <w:sz w:val="23"/>
        </w:rPr>
      </w:pPr>
      <w:r w:rsidRPr="009707D8">
        <w:rPr>
          <w:rFonts w:ascii="Book Antiqua" w:hAnsi="Book Antiqua"/>
          <w:b/>
          <w:smallCaps/>
          <w:color w:val="000000"/>
          <w:sz w:val="23"/>
        </w:rPr>
        <w:t>I. alapvetések</w:t>
      </w:r>
    </w:p>
    <w:p w14:paraId="40690629" w14:textId="77777777" w:rsidR="00345ECB" w:rsidRPr="009707D8" w:rsidRDefault="00345ECB" w:rsidP="009707D8">
      <w:pPr>
        <w:tabs>
          <w:tab w:val="left" w:pos="340"/>
        </w:tabs>
        <w:spacing w:before="120" w:after="120" w:line="276" w:lineRule="auto"/>
        <w:rPr>
          <w:rFonts w:ascii="Book Antiqua" w:hAnsi="Book Antiqua"/>
          <w:b/>
          <w:smallCaps/>
          <w:color w:val="000000"/>
          <w:sz w:val="23"/>
        </w:rPr>
      </w:pPr>
      <w:r w:rsidRPr="009707D8">
        <w:rPr>
          <w:rFonts w:ascii="Book Antiqua" w:hAnsi="Book Antiqua"/>
          <w:b/>
          <w:smallCaps/>
          <w:color w:val="000000"/>
          <w:sz w:val="23"/>
        </w:rPr>
        <w:t>1.</w:t>
      </w:r>
      <w:r w:rsidRPr="009707D8">
        <w:rPr>
          <w:rFonts w:ascii="Book Antiqua" w:hAnsi="Book Antiqua"/>
          <w:b/>
          <w:smallCaps/>
          <w:color w:val="000000"/>
          <w:sz w:val="23"/>
        </w:rPr>
        <w:tab/>
        <w:t>Közszolgáltatási feladatok</w:t>
      </w:r>
    </w:p>
    <w:p w14:paraId="181E2D43" w14:textId="5A2F3233" w:rsidR="00345ECB" w:rsidRPr="009707D8" w:rsidRDefault="00E66314" w:rsidP="009707D8">
      <w:pPr>
        <w:spacing w:before="120" w:after="120" w:line="276" w:lineRule="auto"/>
        <w:rPr>
          <w:rFonts w:ascii="Book Antiqua" w:hAnsi="Book Antiqua"/>
          <w:color w:val="000000"/>
          <w:sz w:val="23"/>
        </w:rPr>
      </w:pPr>
      <w:r w:rsidRPr="009707D8">
        <w:rPr>
          <w:rFonts w:ascii="Book Antiqua" w:hAnsi="Book Antiqua"/>
          <w:color w:val="000000"/>
          <w:sz w:val="23"/>
        </w:rPr>
        <w:t>1.1.</w:t>
      </w:r>
      <w:r w:rsidRPr="00EA2D86">
        <w:rPr>
          <w:rFonts w:ascii="Book Antiqua" w:hAnsi="Book Antiqua"/>
          <w:color w:val="000000"/>
          <w:sz w:val="23"/>
          <w:szCs w:val="23"/>
        </w:rPr>
        <w:t xml:space="preserve"> </w:t>
      </w:r>
      <w:r w:rsidR="00DB19E9" w:rsidRPr="009707D8">
        <w:rPr>
          <w:rFonts w:ascii="Book Antiqua" w:hAnsi="Book Antiqua"/>
          <w:color w:val="000000"/>
          <w:sz w:val="23"/>
        </w:rPr>
        <w:t xml:space="preserve">A Miniszter e </w:t>
      </w:r>
      <w:r w:rsidR="00A07811" w:rsidRPr="009707D8">
        <w:rPr>
          <w:rFonts w:ascii="Book Antiqua" w:hAnsi="Book Antiqua"/>
          <w:color w:val="000000"/>
          <w:sz w:val="23"/>
        </w:rPr>
        <w:t>Határozattal kijelöli</w:t>
      </w:r>
      <w:r w:rsidR="00DB19E9" w:rsidRPr="009707D8">
        <w:rPr>
          <w:rFonts w:ascii="Book Antiqua" w:hAnsi="Book Antiqua"/>
          <w:color w:val="000000"/>
          <w:sz w:val="23"/>
        </w:rPr>
        <w:t xml:space="preserve"> a </w:t>
      </w:r>
      <w:r w:rsidR="00AE4DFB" w:rsidRPr="009707D8">
        <w:rPr>
          <w:rFonts w:ascii="Book Antiqua" w:hAnsi="Book Antiqua"/>
          <w:color w:val="000000"/>
          <w:sz w:val="23"/>
        </w:rPr>
        <w:t>Kötelezettet (a</w:t>
      </w:r>
      <w:r w:rsidR="00B946C6" w:rsidRPr="009707D8">
        <w:rPr>
          <w:rFonts w:ascii="Book Antiqua" w:hAnsi="Book Antiqua"/>
          <w:color w:val="000000"/>
          <w:sz w:val="23"/>
        </w:rPr>
        <w:t xml:space="preserve"> </w:t>
      </w:r>
      <w:r w:rsidR="00AE4DFB" w:rsidRPr="009707D8">
        <w:rPr>
          <w:rFonts w:ascii="Book Antiqua" w:hAnsi="Book Antiqua"/>
          <w:color w:val="000000"/>
          <w:sz w:val="23"/>
        </w:rPr>
        <w:t xml:space="preserve">továbbiakban: </w:t>
      </w:r>
      <w:r w:rsidR="00DB19E9" w:rsidRPr="009707D8">
        <w:rPr>
          <w:rFonts w:ascii="Book Antiqua" w:hAnsi="Book Antiqua"/>
          <w:color w:val="000000"/>
          <w:sz w:val="23"/>
        </w:rPr>
        <w:t>Szolgáltató</w:t>
      </w:r>
      <w:r w:rsidR="00AE4DFB" w:rsidRPr="009707D8">
        <w:rPr>
          <w:rFonts w:ascii="Book Antiqua" w:hAnsi="Book Antiqua"/>
          <w:color w:val="000000"/>
          <w:sz w:val="23"/>
        </w:rPr>
        <w:t>)</w:t>
      </w:r>
      <w:r w:rsidR="00DB19E9" w:rsidRPr="009707D8">
        <w:rPr>
          <w:rFonts w:ascii="Book Antiqua" w:hAnsi="Book Antiqua"/>
          <w:color w:val="000000"/>
          <w:sz w:val="23"/>
        </w:rPr>
        <w:t xml:space="preserve"> az autóbusszal végzett, a </w:t>
      </w:r>
      <w:r w:rsidR="00A07811" w:rsidRPr="009707D8">
        <w:rPr>
          <w:rFonts w:ascii="Book Antiqua" w:hAnsi="Book Antiqua"/>
          <w:color w:val="000000"/>
          <w:sz w:val="23"/>
        </w:rPr>
        <w:t>személyszállítási szolgáltatásokról szóló 2012. évi XLI. t</w:t>
      </w:r>
      <w:r w:rsidR="00DB19E9" w:rsidRPr="009707D8">
        <w:rPr>
          <w:rFonts w:ascii="Book Antiqua" w:hAnsi="Book Antiqua"/>
          <w:color w:val="000000"/>
          <w:sz w:val="23"/>
        </w:rPr>
        <w:t xml:space="preserve">örvény </w:t>
      </w:r>
      <w:r w:rsidR="00A07811" w:rsidRPr="009707D8">
        <w:rPr>
          <w:rFonts w:ascii="Book Antiqua" w:hAnsi="Book Antiqua"/>
          <w:color w:val="000000"/>
          <w:sz w:val="23"/>
        </w:rPr>
        <w:t xml:space="preserve">(a továbbiakban: </w:t>
      </w:r>
      <w:r w:rsidR="0045463C" w:rsidRPr="009707D8">
        <w:rPr>
          <w:rFonts w:ascii="Book Antiqua" w:hAnsi="Book Antiqua"/>
          <w:color w:val="000000"/>
          <w:sz w:val="23"/>
        </w:rPr>
        <w:t>Sztv.</w:t>
      </w:r>
      <w:r w:rsidR="00A07811" w:rsidRPr="009707D8">
        <w:rPr>
          <w:rFonts w:ascii="Book Antiqua" w:hAnsi="Book Antiqua"/>
          <w:color w:val="000000"/>
          <w:sz w:val="23"/>
        </w:rPr>
        <w:t xml:space="preserve">) </w:t>
      </w:r>
      <w:r w:rsidR="00DB19E9" w:rsidRPr="009707D8">
        <w:rPr>
          <w:rFonts w:ascii="Book Antiqua" w:hAnsi="Book Antiqua"/>
          <w:color w:val="000000"/>
          <w:sz w:val="23"/>
        </w:rPr>
        <w:t xml:space="preserve">4. § (3) bekezdésének c) pontjában foglaltaknak megfelelő országos, regionális és elővárosi </w:t>
      </w:r>
      <w:r w:rsidR="005424AD" w:rsidRPr="009707D8">
        <w:rPr>
          <w:rFonts w:ascii="Book Antiqua" w:hAnsi="Book Antiqua"/>
          <w:color w:val="000000"/>
          <w:sz w:val="23"/>
        </w:rPr>
        <w:t>(</w:t>
      </w:r>
      <w:r w:rsidR="00DB19E9" w:rsidRPr="009707D8">
        <w:rPr>
          <w:rFonts w:ascii="Book Antiqua" w:hAnsi="Book Antiqua"/>
          <w:color w:val="000000"/>
          <w:sz w:val="23"/>
        </w:rPr>
        <w:t>a továbbiakban együtt: helyközi</w:t>
      </w:r>
      <w:r w:rsidR="005424AD" w:rsidRPr="009707D8">
        <w:rPr>
          <w:rFonts w:ascii="Book Antiqua" w:hAnsi="Book Antiqua"/>
          <w:color w:val="000000"/>
          <w:sz w:val="23"/>
        </w:rPr>
        <w:t>)</w:t>
      </w:r>
      <w:r w:rsidR="00DB19E9" w:rsidRPr="009707D8">
        <w:rPr>
          <w:rFonts w:ascii="Book Antiqua" w:hAnsi="Book Antiqua"/>
          <w:color w:val="000000"/>
          <w:sz w:val="23"/>
        </w:rPr>
        <w:t xml:space="preserve"> </w:t>
      </w:r>
      <w:r w:rsidR="004D037C" w:rsidRPr="009707D8">
        <w:rPr>
          <w:rFonts w:ascii="Book Antiqua" w:hAnsi="Book Antiqua"/>
          <w:color w:val="000000"/>
          <w:sz w:val="23"/>
        </w:rPr>
        <w:t xml:space="preserve">közszolgáltatásként ellátott </w:t>
      </w:r>
      <w:r w:rsidR="003913E3" w:rsidRPr="009707D8">
        <w:rPr>
          <w:rFonts w:ascii="Book Antiqua" w:hAnsi="Book Antiqua"/>
          <w:color w:val="000000"/>
          <w:sz w:val="23"/>
        </w:rPr>
        <w:t xml:space="preserve">közúti közforgalmú </w:t>
      </w:r>
      <w:r w:rsidR="00DB19E9" w:rsidRPr="009707D8">
        <w:rPr>
          <w:rFonts w:ascii="Book Antiqua" w:hAnsi="Book Antiqua"/>
          <w:color w:val="000000"/>
          <w:sz w:val="23"/>
        </w:rPr>
        <w:t xml:space="preserve">személyszállítás ellátásával a </w:t>
      </w:r>
      <w:r w:rsidR="00A07811" w:rsidRPr="009707D8">
        <w:rPr>
          <w:rFonts w:ascii="Book Antiqua" w:hAnsi="Book Antiqua"/>
          <w:color w:val="000000"/>
          <w:sz w:val="23"/>
        </w:rPr>
        <w:t>Határozat</w:t>
      </w:r>
      <w:r w:rsidR="00FE3660" w:rsidRPr="009707D8">
        <w:rPr>
          <w:rFonts w:ascii="Book Antiqua" w:hAnsi="Book Antiqua"/>
          <w:color w:val="000000"/>
          <w:sz w:val="23"/>
        </w:rPr>
        <w:t xml:space="preserve">ban meghatározott szolgáltatás nyújtás megkezdésének </w:t>
      </w:r>
      <w:r w:rsidR="00854845" w:rsidRPr="009707D8">
        <w:rPr>
          <w:rFonts w:ascii="Book Antiqua" w:hAnsi="Book Antiqua"/>
          <w:color w:val="000000"/>
          <w:sz w:val="23"/>
        </w:rPr>
        <w:t>időpontjában hatályos</w:t>
      </w:r>
      <w:r w:rsidR="00DB19E9" w:rsidRPr="009707D8">
        <w:rPr>
          <w:rFonts w:ascii="Book Antiqua" w:hAnsi="Book Antiqua"/>
          <w:color w:val="000000"/>
          <w:sz w:val="23"/>
        </w:rPr>
        <w:t xml:space="preserve"> menetrendnek megfelelően</w:t>
      </w:r>
      <w:r w:rsidR="00345ECB" w:rsidRPr="009707D8">
        <w:rPr>
          <w:rFonts w:ascii="Book Antiqua" w:hAnsi="Book Antiqua"/>
          <w:color w:val="000000"/>
          <w:sz w:val="23"/>
        </w:rPr>
        <w:t>.</w:t>
      </w:r>
    </w:p>
    <w:p w14:paraId="58BB1910" w14:textId="6D20DF15" w:rsidR="00345ECB" w:rsidRPr="009707D8" w:rsidRDefault="00345ECB" w:rsidP="009707D8">
      <w:pPr>
        <w:spacing w:before="120" w:after="120" w:line="276" w:lineRule="auto"/>
        <w:rPr>
          <w:rFonts w:ascii="Book Antiqua" w:hAnsi="Book Antiqua"/>
          <w:color w:val="000000"/>
          <w:sz w:val="23"/>
        </w:rPr>
      </w:pPr>
      <w:r w:rsidRPr="009707D8">
        <w:rPr>
          <w:rFonts w:ascii="Book Antiqua" w:hAnsi="Book Antiqua"/>
          <w:color w:val="000000"/>
          <w:sz w:val="23"/>
        </w:rPr>
        <w:t xml:space="preserve">A Szolgáltató a menetrendben megjelölt </w:t>
      </w:r>
      <w:r w:rsidR="004D037C" w:rsidRPr="009707D8">
        <w:rPr>
          <w:rFonts w:ascii="Book Antiqua" w:hAnsi="Book Antiqua"/>
          <w:color w:val="000000"/>
          <w:sz w:val="23"/>
        </w:rPr>
        <w:t xml:space="preserve">hálózaton </w:t>
      </w:r>
      <w:r w:rsidRPr="009707D8">
        <w:rPr>
          <w:rFonts w:ascii="Book Antiqua" w:hAnsi="Book Antiqua"/>
          <w:color w:val="000000"/>
          <w:sz w:val="23"/>
        </w:rPr>
        <w:t xml:space="preserve">helyközi járataival a települések közigazgatási határán belül is végezhet – helyközi díjszabással – személyszállítást, amennyiben az ellen az érintett települési (fővárosi) önkormányzat kifogással nem él. </w:t>
      </w:r>
    </w:p>
    <w:p w14:paraId="1CBD5DB8" w14:textId="45CE073A" w:rsidR="001571AD" w:rsidRPr="009707D8" w:rsidRDefault="00E66314" w:rsidP="009707D8">
      <w:pPr>
        <w:spacing w:before="120" w:after="120" w:line="276" w:lineRule="auto"/>
        <w:rPr>
          <w:rFonts w:ascii="Book Antiqua" w:hAnsi="Book Antiqua"/>
          <w:i/>
          <w:sz w:val="23"/>
        </w:rPr>
      </w:pPr>
      <w:r w:rsidRPr="009707D8">
        <w:rPr>
          <w:rFonts w:ascii="Book Antiqua" w:hAnsi="Book Antiqua"/>
          <w:color w:val="000000"/>
          <w:sz w:val="23"/>
        </w:rPr>
        <w:t>1.2.</w:t>
      </w:r>
      <w:r w:rsidRPr="00EA2D86">
        <w:rPr>
          <w:rFonts w:ascii="Book Antiqua" w:hAnsi="Book Antiqua"/>
          <w:color w:val="000000"/>
          <w:sz w:val="23"/>
          <w:szCs w:val="23"/>
        </w:rPr>
        <w:t xml:space="preserve"> </w:t>
      </w:r>
      <w:r w:rsidR="00871B7C" w:rsidRPr="009707D8">
        <w:rPr>
          <w:rFonts w:ascii="Book Antiqua" w:hAnsi="Book Antiqua"/>
          <w:color w:val="000000"/>
          <w:sz w:val="23"/>
        </w:rPr>
        <w:t xml:space="preserve">A Miniszter </w:t>
      </w:r>
      <w:r w:rsidR="00A07811" w:rsidRPr="009707D8">
        <w:rPr>
          <w:rFonts w:ascii="Book Antiqua" w:hAnsi="Book Antiqua"/>
          <w:color w:val="000000"/>
          <w:sz w:val="23"/>
        </w:rPr>
        <w:t>kijelöli</w:t>
      </w:r>
      <w:r w:rsidR="00871B7C" w:rsidRPr="009707D8">
        <w:rPr>
          <w:rFonts w:ascii="Book Antiqua" w:hAnsi="Book Antiqua"/>
          <w:color w:val="000000"/>
          <w:sz w:val="23"/>
        </w:rPr>
        <w:t xml:space="preserve"> a Szolgáltatót a </w:t>
      </w:r>
      <w:r w:rsidR="0045463C" w:rsidRPr="009707D8">
        <w:rPr>
          <w:rFonts w:ascii="Book Antiqua" w:hAnsi="Book Antiqua"/>
          <w:color w:val="000000"/>
          <w:sz w:val="23"/>
        </w:rPr>
        <w:t>Sztv.</w:t>
      </w:r>
      <w:r w:rsidR="00871B7C" w:rsidRPr="009707D8">
        <w:rPr>
          <w:rFonts w:ascii="Book Antiqua" w:hAnsi="Book Antiqua"/>
          <w:color w:val="000000"/>
          <w:sz w:val="23"/>
        </w:rPr>
        <w:t xml:space="preserve"> 5. § (3) bekezdésének a) pontja értelmében vett helyi személyszállítási feladatok helyközi járatokkal – a </w:t>
      </w:r>
      <w:r w:rsidR="0045463C" w:rsidRPr="009707D8">
        <w:rPr>
          <w:rFonts w:ascii="Book Antiqua" w:hAnsi="Book Antiqua"/>
          <w:color w:val="000000"/>
          <w:sz w:val="23"/>
        </w:rPr>
        <w:t>Sztv.</w:t>
      </w:r>
      <w:r w:rsidR="00871B7C" w:rsidRPr="009707D8">
        <w:rPr>
          <w:rFonts w:ascii="Book Antiqua" w:hAnsi="Book Antiqua"/>
          <w:color w:val="000000"/>
          <w:sz w:val="23"/>
        </w:rPr>
        <w:t xml:space="preserve"> 25. § (3) bekezdés j) pontjában foglaltaknak megfelelően megállapított helyi díjszabás alapján – történő ellátásával</w:t>
      </w:r>
      <w:r w:rsidR="004D037C" w:rsidRPr="009707D8">
        <w:rPr>
          <w:rFonts w:ascii="Book Antiqua" w:hAnsi="Book Antiqua"/>
          <w:color w:val="000000"/>
          <w:sz w:val="23"/>
        </w:rPr>
        <w:t>, mint közszolgáltatót</w:t>
      </w:r>
      <w:r w:rsidR="00871B7C" w:rsidRPr="009707D8">
        <w:rPr>
          <w:rFonts w:ascii="Book Antiqua" w:hAnsi="Book Antiqua"/>
          <w:color w:val="000000"/>
          <w:sz w:val="23"/>
        </w:rPr>
        <w:t>.</w:t>
      </w:r>
      <w:r w:rsidR="007D1B07" w:rsidRPr="009707D8">
        <w:rPr>
          <w:rFonts w:ascii="Book Antiqua" w:hAnsi="Book Antiqua"/>
          <w:color w:val="000000"/>
          <w:sz w:val="23"/>
        </w:rPr>
        <w:t xml:space="preserve"> Az ezzel kapcsolatos részletszabályokat – a Határozat és annak mellékletei figyelembevételével - a települési önkormányzatokkal kötött Megállapodások tartalmazzák.</w:t>
      </w:r>
    </w:p>
    <w:p w14:paraId="78B94365" w14:textId="1034BDA0" w:rsidR="00AC40C5" w:rsidRPr="00861A0B" w:rsidRDefault="00E66314" w:rsidP="009707D8">
      <w:pPr>
        <w:spacing w:before="120" w:after="120" w:line="276" w:lineRule="auto"/>
        <w:rPr>
          <w:rFonts w:ascii="Book Antiqua" w:hAnsi="Book Antiqua"/>
          <w:color w:val="000000"/>
          <w:sz w:val="23"/>
        </w:rPr>
      </w:pPr>
      <w:r w:rsidRPr="009707D8">
        <w:rPr>
          <w:rFonts w:ascii="Book Antiqua" w:hAnsi="Book Antiqua"/>
          <w:color w:val="000000"/>
          <w:sz w:val="23"/>
        </w:rPr>
        <w:t xml:space="preserve">1.3. </w:t>
      </w:r>
      <w:r w:rsidR="00DB19E9" w:rsidRPr="00861A0B">
        <w:rPr>
          <w:rFonts w:ascii="Book Antiqua" w:hAnsi="Book Antiqua"/>
          <w:color w:val="000000"/>
          <w:sz w:val="23"/>
        </w:rPr>
        <w:t xml:space="preserve">A Szolgáltató a tevékenységét a </w:t>
      </w:r>
      <w:r w:rsidR="0045463C" w:rsidRPr="00861A0B">
        <w:rPr>
          <w:rFonts w:ascii="Book Antiqua" w:hAnsi="Book Antiqua"/>
          <w:color w:val="000000"/>
          <w:sz w:val="23"/>
        </w:rPr>
        <w:t>Sztv.</w:t>
      </w:r>
      <w:r w:rsidR="00DB19E9" w:rsidRPr="00861A0B">
        <w:rPr>
          <w:rFonts w:ascii="Book Antiqua" w:hAnsi="Book Antiqua"/>
          <w:color w:val="000000"/>
          <w:sz w:val="23"/>
        </w:rPr>
        <w:t xml:space="preserve"> alapján, a </w:t>
      </w:r>
      <w:r w:rsidR="0045463C" w:rsidRPr="00861A0B">
        <w:rPr>
          <w:rFonts w:ascii="Book Antiqua" w:hAnsi="Book Antiqua"/>
          <w:color w:val="000000"/>
          <w:sz w:val="23"/>
        </w:rPr>
        <w:t>Sztv.</w:t>
      </w:r>
      <w:r w:rsidR="00DB19E9" w:rsidRPr="00861A0B">
        <w:rPr>
          <w:rFonts w:ascii="Book Antiqua" w:hAnsi="Book Antiqua"/>
          <w:color w:val="000000"/>
          <w:sz w:val="23"/>
        </w:rPr>
        <w:t xml:space="preserve"> 3</w:t>
      </w:r>
      <w:r w:rsidR="002F0D71" w:rsidRPr="00861A0B">
        <w:rPr>
          <w:rFonts w:ascii="Book Antiqua" w:hAnsi="Book Antiqua"/>
          <w:color w:val="000000"/>
          <w:sz w:val="23"/>
        </w:rPr>
        <w:t>-3/A.</w:t>
      </w:r>
      <w:r w:rsidR="0045463C" w:rsidRPr="00861A0B">
        <w:rPr>
          <w:rFonts w:ascii="Book Antiqua" w:hAnsi="Book Antiqua"/>
          <w:color w:val="000000"/>
          <w:sz w:val="23"/>
        </w:rPr>
        <w:t xml:space="preserve"> </w:t>
      </w:r>
      <w:r w:rsidR="00DB19E9" w:rsidRPr="00EA2D86">
        <w:rPr>
          <w:rFonts w:ascii="Book Antiqua" w:hAnsi="Book Antiqua"/>
          <w:color w:val="000000"/>
          <w:sz w:val="23"/>
          <w:szCs w:val="23"/>
        </w:rPr>
        <w:t>§-</w:t>
      </w:r>
      <w:r w:rsidR="002F0D71" w:rsidRPr="00861A0B">
        <w:rPr>
          <w:rFonts w:ascii="Book Antiqua" w:hAnsi="Book Antiqua"/>
          <w:color w:val="000000"/>
          <w:sz w:val="23"/>
        </w:rPr>
        <w:t>ok</w:t>
      </w:r>
      <w:r w:rsidR="00DB19E9" w:rsidRPr="00861A0B">
        <w:rPr>
          <w:rFonts w:ascii="Book Antiqua" w:hAnsi="Book Antiqua"/>
          <w:color w:val="000000"/>
          <w:sz w:val="23"/>
        </w:rPr>
        <w:t xml:space="preserve">ban meghatározott együttműködési kötelezettség teljesítésével </w:t>
      </w:r>
      <w:r w:rsidR="00A07811" w:rsidRPr="00861A0B">
        <w:rPr>
          <w:rFonts w:ascii="Book Antiqua" w:hAnsi="Book Antiqua"/>
          <w:color w:val="000000"/>
          <w:sz w:val="23"/>
        </w:rPr>
        <w:t xml:space="preserve">köteles </w:t>
      </w:r>
      <w:r w:rsidR="00DB19E9" w:rsidRPr="00861A0B">
        <w:rPr>
          <w:rFonts w:ascii="Book Antiqua" w:hAnsi="Book Antiqua"/>
          <w:color w:val="000000"/>
          <w:sz w:val="23"/>
        </w:rPr>
        <w:t>vég</w:t>
      </w:r>
      <w:r w:rsidR="00A07811" w:rsidRPr="00861A0B">
        <w:rPr>
          <w:rFonts w:ascii="Book Antiqua" w:hAnsi="Book Antiqua"/>
          <w:color w:val="000000"/>
          <w:sz w:val="23"/>
        </w:rPr>
        <w:t>ezni.</w:t>
      </w:r>
    </w:p>
    <w:p w14:paraId="765B67AF" w14:textId="77777777" w:rsidR="00C51FE6" w:rsidRPr="00861A0B" w:rsidRDefault="00C51FE6" w:rsidP="009707D8">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lastRenderedPageBreak/>
        <w:t>2.</w:t>
      </w:r>
      <w:r w:rsidRPr="00861A0B">
        <w:rPr>
          <w:rFonts w:ascii="Book Antiqua" w:hAnsi="Book Antiqua"/>
          <w:b/>
          <w:smallCaps/>
          <w:color w:val="000000"/>
          <w:sz w:val="23"/>
        </w:rPr>
        <w:tab/>
        <w:t>Szolgáltatási időszak</w:t>
      </w:r>
    </w:p>
    <w:p w14:paraId="07DE952E" w14:textId="3868D310" w:rsidR="00AE63CC" w:rsidRPr="00861A0B" w:rsidRDefault="005851E4" w:rsidP="009707D8">
      <w:pPr>
        <w:tabs>
          <w:tab w:val="left" w:pos="340"/>
        </w:tabs>
        <w:spacing w:before="120" w:after="120" w:line="276" w:lineRule="auto"/>
        <w:rPr>
          <w:rFonts w:ascii="Book Antiqua" w:hAnsi="Book Antiqua"/>
          <w:sz w:val="23"/>
        </w:rPr>
      </w:pPr>
      <w:r w:rsidRPr="00861A0B">
        <w:rPr>
          <w:rFonts w:ascii="Book Antiqua" w:hAnsi="Book Antiqua"/>
          <w:color w:val="000000"/>
          <w:sz w:val="23"/>
        </w:rPr>
        <w:t>A Szolgáltató az 1. pontban meghatározott közszolgál</w:t>
      </w:r>
      <w:r w:rsidR="00795D5A" w:rsidRPr="00861A0B">
        <w:rPr>
          <w:rFonts w:ascii="Book Antiqua" w:hAnsi="Book Antiqua"/>
          <w:color w:val="000000"/>
          <w:sz w:val="23"/>
        </w:rPr>
        <w:t xml:space="preserve">tatási feladatok ellátására </w:t>
      </w:r>
      <w:r w:rsidR="00795D5A" w:rsidRPr="00C268D9">
        <w:rPr>
          <w:rFonts w:ascii="Book Antiqua" w:hAnsi="Book Antiqua"/>
          <w:color w:val="000000"/>
          <w:sz w:val="23"/>
        </w:rPr>
        <w:t>2025</w:t>
      </w:r>
      <w:r w:rsidRPr="00C268D9">
        <w:rPr>
          <w:rFonts w:ascii="Book Antiqua" w:hAnsi="Book Antiqua"/>
          <w:color w:val="000000"/>
          <w:sz w:val="23"/>
        </w:rPr>
        <w:t xml:space="preserve">. január 1. </w:t>
      </w:r>
      <w:r w:rsidR="00795D5A" w:rsidRPr="00C268D9">
        <w:rPr>
          <w:rFonts w:ascii="Book Antiqua" w:hAnsi="Book Antiqua"/>
          <w:color w:val="000000"/>
          <w:sz w:val="23"/>
        </w:rPr>
        <w:t>0.</w:t>
      </w:r>
      <w:r w:rsidR="00682996" w:rsidRPr="00C268D9">
        <w:rPr>
          <w:rFonts w:ascii="Book Antiqua" w:hAnsi="Book Antiqua"/>
          <w:color w:val="000000"/>
          <w:sz w:val="23"/>
        </w:rPr>
        <w:t>00 órától</w:t>
      </w:r>
      <w:r w:rsidR="00945ADB" w:rsidRPr="00C268D9">
        <w:rPr>
          <w:rFonts w:ascii="Book Antiqua" w:hAnsi="Book Antiqua"/>
          <w:color w:val="000000"/>
          <w:sz w:val="23"/>
        </w:rPr>
        <w:t xml:space="preserve"> </w:t>
      </w:r>
      <w:r w:rsidR="00795D5A" w:rsidRPr="00C268D9">
        <w:rPr>
          <w:rFonts w:ascii="Book Antiqua" w:hAnsi="Book Antiqua"/>
          <w:color w:val="000000"/>
          <w:sz w:val="23"/>
        </w:rPr>
        <w:t>3 hónapos időtartamban, 2025</w:t>
      </w:r>
      <w:r w:rsidRPr="00C268D9">
        <w:rPr>
          <w:rFonts w:ascii="Book Antiqua" w:hAnsi="Book Antiqua"/>
          <w:color w:val="000000"/>
          <w:sz w:val="23"/>
        </w:rPr>
        <w:t xml:space="preserve">. </w:t>
      </w:r>
      <w:r w:rsidR="00795D5A" w:rsidRPr="00C268D9">
        <w:rPr>
          <w:rFonts w:ascii="Book Antiqua" w:hAnsi="Book Antiqua"/>
          <w:color w:val="000000"/>
          <w:sz w:val="23"/>
        </w:rPr>
        <w:t>március</w:t>
      </w:r>
      <w:r w:rsidRPr="00C268D9">
        <w:rPr>
          <w:rFonts w:ascii="Book Antiqua" w:hAnsi="Book Antiqua"/>
          <w:color w:val="000000"/>
          <w:sz w:val="23"/>
        </w:rPr>
        <w:t xml:space="preserve"> 31. </w:t>
      </w:r>
      <w:r w:rsidR="00795D5A" w:rsidRPr="00C268D9">
        <w:rPr>
          <w:rFonts w:ascii="Book Antiqua" w:hAnsi="Book Antiqua"/>
          <w:color w:val="000000"/>
          <w:sz w:val="23"/>
        </w:rPr>
        <w:t>24.</w:t>
      </w:r>
      <w:r w:rsidR="00682996" w:rsidRPr="00C268D9">
        <w:rPr>
          <w:rFonts w:ascii="Book Antiqua" w:hAnsi="Book Antiqua"/>
          <w:color w:val="000000"/>
          <w:sz w:val="23"/>
        </w:rPr>
        <w:t>00 óráig</w:t>
      </w:r>
      <w:r w:rsidR="00682996" w:rsidRPr="00861A0B">
        <w:rPr>
          <w:rFonts w:ascii="Book Antiqua" w:hAnsi="Book Antiqua"/>
          <w:color w:val="000000"/>
          <w:sz w:val="23"/>
        </w:rPr>
        <w:t xml:space="preserve"> </w:t>
      </w:r>
      <w:r w:rsidRPr="00861A0B">
        <w:rPr>
          <w:rFonts w:ascii="Book Antiqua" w:hAnsi="Book Antiqua"/>
          <w:color w:val="000000"/>
          <w:sz w:val="23"/>
        </w:rPr>
        <w:t>jogosult és egyben kötelezett.</w:t>
      </w:r>
      <w:r w:rsidR="00945ADB" w:rsidRPr="00861A0B">
        <w:rPr>
          <w:rFonts w:ascii="Book Antiqua" w:hAnsi="Book Antiqua"/>
          <w:color w:val="000000"/>
          <w:sz w:val="23"/>
        </w:rPr>
        <w:t xml:space="preserve"> </w:t>
      </w:r>
      <w:bookmarkStart w:id="1" w:name="_Hlk184647931"/>
    </w:p>
    <w:bookmarkEnd w:id="1"/>
    <w:p w14:paraId="0AA9CF52" w14:textId="77777777" w:rsidR="00345ECB" w:rsidRPr="00861A0B" w:rsidRDefault="00345ECB" w:rsidP="009707D8">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3.</w:t>
      </w:r>
      <w:r w:rsidRPr="00861A0B">
        <w:rPr>
          <w:rFonts w:ascii="Book Antiqua" w:hAnsi="Book Antiqua"/>
          <w:b/>
          <w:smallCaps/>
          <w:color w:val="000000"/>
          <w:sz w:val="23"/>
        </w:rPr>
        <w:tab/>
        <w:t>Kiegészítő és egyéb tevékenységek</w:t>
      </w:r>
    </w:p>
    <w:p w14:paraId="2F8343AC" w14:textId="7756439D"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w:t>
      </w:r>
      <w:r w:rsidR="0045463C" w:rsidRPr="00861A0B">
        <w:rPr>
          <w:rFonts w:ascii="Book Antiqua" w:hAnsi="Book Antiqua"/>
          <w:color w:val="000000"/>
          <w:sz w:val="23"/>
        </w:rPr>
        <w:t>Határozat</w:t>
      </w:r>
      <w:r w:rsidRPr="00861A0B">
        <w:rPr>
          <w:rFonts w:ascii="Book Antiqua" w:hAnsi="Book Antiqua"/>
          <w:color w:val="000000"/>
          <w:sz w:val="23"/>
        </w:rPr>
        <w:t xml:space="preserve"> tárgyát képező közszolgáltatási feladatokhoz kapcsolódóan – az V. fejezet 3. pontjában foglalt feltételek betartásával – jogosult minden olyan kiegészítő tevékenység végzésére, amely a közszolgáltatás színvonalát növeli, a komplex utaskiszolgálást segíti és a közszolgáltatási feladatok ellátását biztosító eszközök és emberi erőforrások kihasználását javítja. </w:t>
      </w:r>
      <w:r w:rsidRPr="00EA2D86">
        <w:rPr>
          <w:rFonts w:ascii="Book Antiqua" w:hAnsi="Book Antiqua"/>
          <w:color w:val="000000"/>
          <w:sz w:val="23"/>
          <w:szCs w:val="23"/>
        </w:rPr>
        <w:t>Más</w:t>
      </w:r>
      <w:r w:rsidR="009F07E2">
        <w:rPr>
          <w:rFonts w:ascii="Book Antiqua" w:hAnsi="Book Antiqua"/>
          <w:color w:val="000000"/>
          <w:sz w:val="23"/>
          <w:szCs w:val="23"/>
        </w:rPr>
        <w:t xml:space="preserve"> </w:t>
      </w:r>
      <w:r w:rsidRPr="00EA2D86">
        <w:rPr>
          <w:rFonts w:ascii="Book Antiqua" w:hAnsi="Book Antiqua"/>
          <w:color w:val="000000"/>
          <w:sz w:val="23"/>
          <w:szCs w:val="23"/>
        </w:rPr>
        <w:t>irányú</w:t>
      </w:r>
      <w:r w:rsidRPr="00861A0B">
        <w:rPr>
          <w:rFonts w:ascii="Book Antiqua" w:hAnsi="Book Antiqua"/>
          <w:color w:val="000000"/>
          <w:sz w:val="23"/>
        </w:rPr>
        <w:t xml:space="preserve"> tevékenységet – ideértve a más közszolgáltatási vagy azzal azonos értékű szerződés alapján végzett személyszállítást is – a Szolgáltató abban az esetben folytathat, ha </w:t>
      </w:r>
      <w:r w:rsidR="000423DA" w:rsidRPr="00861A0B">
        <w:rPr>
          <w:rFonts w:ascii="Book Antiqua" w:hAnsi="Book Antiqua"/>
          <w:color w:val="000000"/>
          <w:sz w:val="23"/>
        </w:rPr>
        <w:t>annak végzése</w:t>
      </w:r>
      <w:r w:rsidRPr="00861A0B">
        <w:rPr>
          <w:rFonts w:ascii="Book Antiqua" w:hAnsi="Book Antiqua"/>
          <w:color w:val="000000"/>
          <w:sz w:val="23"/>
        </w:rPr>
        <w:t xml:space="preserve"> nem veszélyezteti a </w:t>
      </w:r>
      <w:r w:rsidR="00A07811" w:rsidRPr="00861A0B">
        <w:rPr>
          <w:rFonts w:ascii="Book Antiqua" w:hAnsi="Book Antiqua"/>
          <w:color w:val="000000"/>
          <w:sz w:val="23"/>
        </w:rPr>
        <w:t>Határozatban</w:t>
      </w:r>
      <w:r w:rsidRPr="00861A0B">
        <w:rPr>
          <w:rFonts w:ascii="Book Antiqua" w:hAnsi="Book Antiqua"/>
          <w:color w:val="000000"/>
          <w:sz w:val="23"/>
        </w:rPr>
        <w:t xml:space="preserve"> foglalt közszolgáltatási feladatok ellátását.</w:t>
      </w:r>
    </w:p>
    <w:p w14:paraId="59C7F0E1" w14:textId="77777777"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Az engedélyköteles tevékenységekhez előírt hatósági engedélyek megszerzése </w:t>
      </w:r>
      <w:r w:rsidR="00A07811" w:rsidRPr="00861A0B">
        <w:rPr>
          <w:rFonts w:ascii="Book Antiqua" w:hAnsi="Book Antiqua"/>
          <w:color w:val="000000"/>
          <w:sz w:val="23"/>
        </w:rPr>
        <w:t xml:space="preserve">és fenntartása </w:t>
      </w:r>
      <w:r w:rsidRPr="00861A0B">
        <w:rPr>
          <w:rFonts w:ascii="Book Antiqua" w:hAnsi="Book Antiqua"/>
          <w:color w:val="000000"/>
          <w:sz w:val="23"/>
        </w:rPr>
        <w:t>a Szolgáltató kötelezettsége.</w:t>
      </w:r>
    </w:p>
    <w:p w14:paraId="6670C7F2" w14:textId="77777777" w:rsidR="00345ECB" w:rsidRPr="00861A0B" w:rsidRDefault="00345ECB" w:rsidP="009707D8">
      <w:pPr>
        <w:spacing w:before="120" w:after="120" w:line="276" w:lineRule="auto"/>
        <w:rPr>
          <w:rFonts w:ascii="Book Antiqua" w:hAnsi="Book Antiqua"/>
          <w:color w:val="000000"/>
          <w:sz w:val="23"/>
        </w:rPr>
      </w:pPr>
    </w:p>
    <w:p w14:paraId="0FB37173" w14:textId="7C7326D2" w:rsidR="00345ECB" w:rsidRPr="00861A0B" w:rsidRDefault="00345ECB" w:rsidP="009707D8">
      <w:pPr>
        <w:spacing w:before="120" w:after="120" w:line="276" w:lineRule="auto"/>
        <w:jc w:val="center"/>
        <w:rPr>
          <w:rFonts w:ascii="Book Antiqua" w:hAnsi="Book Antiqua"/>
          <w:b/>
          <w:smallCaps/>
          <w:color w:val="000000"/>
          <w:sz w:val="23"/>
        </w:rPr>
      </w:pPr>
      <w:r w:rsidRPr="00861A0B">
        <w:rPr>
          <w:rFonts w:ascii="Book Antiqua" w:hAnsi="Book Antiqua"/>
          <w:b/>
          <w:smallCaps/>
          <w:color w:val="000000"/>
          <w:sz w:val="23"/>
        </w:rPr>
        <w:t>II</w:t>
      </w:r>
      <w:r w:rsidR="004D037C" w:rsidRPr="00861A0B">
        <w:rPr>
          <w:rFonts w:ascii="Book Antiqua" w:hAnsi="Book Antiqua"/>
          <w:b/>
          <w:smallCaps/>
          <w:color w:val="000000"/>
          <w:sz w:val="23"/>
        </w:rPr>
        <w:t>. Közszolgáltatási</w:t>
      </w:r>
      <w:r w:rsidRPr="00861A0B">
        <w:rPr>
          <w:rFonts w:ascii="Book Antiqua" w:hAnsi="Book Antiqua"/>
          <w:b/>
          <w:smallCaps/>
          <w:color w:val="000000"/>
          <w:sz w:val="23"/>
        </w:rPr>
        <w:t xml:space="preserve"> jogok</w:t>
      </w:r>
    </w:p>
    <w:p w14:paraId="7213F6C8" w14:textId="77777777" w:rsidR="00345ECB" w:rsidRPr="00861A0B" w:rsidRDefault="00345ECB" w:rsidP="009707D8">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1.</w:t>
      </w:r>
      <w:r w:rsidRPr="00861A0B">
        <w:rPr>
          <w:rFonts w:ascii="Book Antiqua" w:hAnsi="Book Antiqua"/>
          <w:b/>
          <w:smallCaps/>
          <w:color w:val="000000"/>
          <w:sz w:val="23"/>
        </w:rPr>
        <w:tab/>
        <w:t>Kizárólagos jogok</w:t>
      </w:r>
    </w:p>
    <w:p w14:paraId="02EF44BB" w14:textId="660D6EA1" w:rsidR="00345ECB" w:rsidRPr="00861A0B" w:rsidRDefault="000423DA" w:rsidP="009707D8">
      <w:pPr>
        <w:spacing w:before="120" w:after="120" w:line="276" w:lineRule="auto"/>
        <w:rPr>
          <w:rFonts w:ascii="Book Antiqua" w:hAnsi="Book Antiqua"/>
          <w:color w:val="000000"/>
          <w:sz w:val="23"/>
        </w:rPr>
      </w:pPr>
      <w:r w:rsidRPr="00861A0B">
        <w:rPr>
          <w:rFonts w:ascii="Book Antiqua" w:hAnsi="Book Antiqua"/>
          <w:sz w:val="23"/>
        </w:rPr>
        <w:t xml:space="preserve">A helyközi járatok tekintetében </w:t>
      </w:r>
      <w:r w:rsidR="00A07811" w:rsidRPr="00861A0B">
        <w:rPr>
          <w:rFonts w:ascii="Book Antiqua" w:hAnsi="Book Antiqua"/>
          <w:sz w:val="23"/>
        </w:rPr>
        <w:t>Határozat</w:t>
      </w:r>
      <w:r w:rsidR="00144DD5" w:rsidRPr="00861A0B">
        <w:rPr>
          <w:rFonts w:ascii="Book Antiqua" w:hAnsi="Book Antiqua"/>
          <w:sz w:val="23"/>
        </w:rPr>
        <w:t xml:space="preserve"> rendelkező részében meghatározott </w:t>
      </w:r>
      <w:r w:rsidRPr="00861A0B">
        <w:rPr>
          <w:rFonts w:ascii="Book Antiqua" w:hAnsi="Book Antiqua"/>
          <w:sz w:val="23"/>
        </w:rPr>
        <w:t>működési terület</w:t>
      </w:r>
      <w:r w:rsidR="00395B57" w:rsidRPr="00861A0B">
        <w:rPr>
          <w:rFonts w:ascii="Book Antiqua" w:hAnsi="Book Antiqua"/>
          <w:sz w:val="23"/>
        </w:rPr>
        <w:t>en</w:t>
      </w:r>
      <w:r w:rsidRPr="00861A0B">
        <w:rPr>
          <w:rFonts w:ascii="Book Antiqua" w:hAnsi="Book Antiqua"/>
          <w:i/>
          <w:sz w:val="23"/>
        </w:rPr>
        <w:t xml:space="preserve"> </w:t>
      </w:r>
      <w:r w:rsidR="00345ECB" w:rsidRPr="00861A0B">
        <w:rPr>
          <w:rFonts w:ascii="Book Antiqua" w:hAnsi="Book Antiqua"/>
          <w:color w:val="000000"/>
          <w:sz w:val="23"/>
        </w:rPr>
        <w:t>a közszolgáltatás joga a menetrend szerinti helyközi autóbusz-közlekedés vonatkozásában kizárólag a Szolgáltatót illeti meg</w:t>
      </w:r>
      <w:r w:rsidR="00520C7C" w:rsidRPr="00861A0B">
        <w:rPr>
          <w:rFonts w:ascii="Book Antiqua" w:hAnsi="Book Antiqua"/>
          <w:color w:val="000000"/>
          <w:sz w:val="23"/>
        </w:rPr>
        <w:t xml:space="preserve">, kivéve a Beregsurány-Budapest, Nyíregyháza-Balsa, Csömör-Pécel, Csömör-Budapest, </w:t>
      </w:r>
      <w:r w:rsidR="00C76F1A" w:rsidRPr="00861A0B">
        <w:rPr>
          <w:rFonts w:ascii="Book Antiqua" w:hAnsi="Book Antiqua"/>
          <w:color w:val="000000"/>
          <w:sz w:val="23"/>
        </w:rPr>
        <w:t>Lenti-Budapest, Miskolc</w:t>
      </w:r>
      <w:r w:rsidR="000677C2" w:rsidRPr="00861A0B">
        <w:rPr>
          <w:rFonts w:ascii="Book Antiqua" w:hAnsi="Book Antiqua"/>
          <w:color w:val="000000"/>
          <w:sz w:val="23"/>
        </w:rPr>
        <w:t>-</w:t>
      </w:r>
      <w:r w:rsidR="00C76F1A" w:rsidRPr="00861A0B">
        <w:rPr>
          <w:rFonts w:ascii="Book Antiqua" w:hAnsi="Book Antiqua"/>
          <w:color w:val="000000"/>
          <w:sz w:val="23"/>
        </w:rPr>
        <w:t>Felsőzsolca</w:t>
      </w:r>
      <w:r w:rsidR="00AB599F">
        <w:rPr>
          <w:rFonts w:ascii="Book Antiqua" w:hAnsi="Book Antiqua"/>
          <w:color w:val="000000"/>
          <w:sz w:val="23"/>
        </w:rPr>
        <w:t>, Salgótarján-Somoskőújfalu</w:t>
      </w:r>
      <w:r w:rsidR="00C76F1A" w:rsidRPr="00861A0B">
        <w:rPr>
          <w:rFonts w:ascii="Book Antiqua" w:hAnsi="Book Antiqua"/>
          <w:color w:val="000000"/>
          <w:sz w:val="23"/>
        </w:rPr>
        <w:t xml:space="preserve"> viszonylatokat, valamint a Budapest Közlekedési Központ </w:t>
      </w:r>
      <w:proofErr w:type="spellStart"/>
      <w:r w:rsidR="00C76F1A" w:rsidRPr="00861A0B">
        <w:rPr>
          <w:rFonts w:ascii="Book Antiqua" w:hAnsi="Book Antiqua"/>
          <w:color w:val="000000"/>
          <w:sz w:val="23"/>
        </w:rPr>
        <w:t>Zrt</w:t>
      </w:r>
      <w:proofErr w:type="spellEnd"/>
      <w:r w:rsidR="00C76F1A" w:rsidRPr="00861A0B">
        <w:rPr>
          <w:rFonts w:ascii="Book Antiqua" w:hAnsi="Book Antiqua"/>
          <w:color w:val="000000"/>
          <w:sz w:val="23"/>
        </w:rPr>
        <w:t>. által megrendelt, Budapest közigazgatási határát egy-egy megállóig elhagyó viszonylatokat</w:t>
      </w:r>
      <w:r w:rsidR="00395B57" w:rsidRPr="00861A0B">
        <w:rPr>
          <w:rFonts w:ascii="Book Antiqua" w:hAnsi="Book Antiqua"/>
          <w:color w:val="000000"/>
          <w:sz w:val="23"/>
        </w:rPr>
        <w:t>.</w:t>
      </w:r>
    </w:p>
    <w:p w14:paraId="302C66F7" w14:textId="77777777" w:rsidR="001571AD"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w:t>
      </w:r>
      <w:r w:rsidR="00C42BFE" w:rsidRPr="00861A0B">
        <w:rPr>
          <w:rFonts w:ascii="Book Antiqua" w:hAnsi="Book Antiqua"/>
          <w:color w:val="000000"/>
          <w:sz w:val="23"/>
        </w:rPr>
        <w:t>M</w:t>
      </w:r>
      <w:r w:rsidR="00537FB3" w:rsidRPr="00861A0B">
        <w:rPr>
          <w:rFonts w:ascii="Book Antiqua" w:hAnsi="Book Antiqua"/>
          <w:color w:val="000000"/>
          <w:sz w:val="23"/>
        </w:rPr>
        <w:t>iniszter</w:t>
      </w:r>
      <w:r w:rsidRPr="00861A0B">
        <w:rPr>
          <w:rFonts w:ascii="Book Antiqua" w:hAnsi="Book Antiqua"/>
          <w:color w:val="000000"/>
          <w:sz w:val="23"/>
        </w:rPr>
        <w:t xml:space="preserve"> a </w:t>
      </w:r>
      <w:r w:rsidR="00A07811" w:rsidRPr="00861A0B">
        <w:rPr>
          <w:rFonts w:ascii="Book Antiqua" w:hAnsi="Book Antiqua"/>
          <w:color w:val="000000"/>
          <w:sz w:val="23"/>
        </w:rPr>
        <w:t xml:space="preserve">Határozatban megjelölt </w:t>
      </w:r>
      <w:r w:rsidR="0045463C" w:rsidRPr="00861A0B">
        <w:rPr>
          <w:rFonts w:ascii="Book Antiqua" w:hAnsi="Book Antiqua"/>
          <w:color w:val="000000"/>
          <w:sz w:val="23"/>
        </w:rPr>
        <w:t xml:space="preserve">kijelölési </w:t>
      </w:r>
      <w:r w:rsidR="00A07811" w:rsidRPr="00861A0B">
        <w:rPr>
          <w:rFonts w:ascii="Book Antiqua" w:hAnsi="Book Antiqua"/>
          <w:color w:val="000000"/>
          <w:sz w:val="23"/>
        </w:rPr>
        <w:t>időszakban</w:t>
      </w:r>
      <w:r w:rsidRPr="00861A0B">
        <w:rPr>
          <w:rFonts w:ascii="Book Antiqua" w:hAnsi="Book Antiqua"/>
          <w:color w:val="000000"/>
          <w:sz w:val="23"/>
        </w:rPr>
        <w:t xml:space="preserve"> más szolgáltatót csak a </w:t>
      </w:r>
      <w:r w:rsidR="00A07811" w:rsidRPr="00861A0B">
        <w:rPr>
          <w:rFonts w:ascii="Book Antiqua" w:hAnsi="Book Antiqua"/>
          <w:color w:val="000000"/>
          <w:sz w:val="23"/>
        </w:rPr>
        <w:t>II. 2</w:t>
      </w:r>
      <w:r w:rsidRPr="00861A0B">
        <w:rPr>
          <w:rFonts w:ascii="Book Antiqua" w:hAnsi="Book Antiqua"/>
          <w:color w:val="000000"/>
          <w:sz w:val="23"/>
        </w:rPr>
        <w:t>. pontban foglalt esetekben és feltételek szerint bízhat meg helyközi személyszállítás ellátásával.</w:t>
      </w:r>
    </w:p>
    <w:p w14:paraId="3276F1F1" w14:textId="77777777" w:rsidR="00345ECB" w:rsidRPr="00861A0B" w:rsidRDefault="00A07811" w:rsidP="009707D8">
      <w:pPr>
        <w:spacing w:before="120" w:after="120" w:line="276" w:lineRule="auto"/>
        <w:rPr>
          <w:rFonts w:ascii="Book Antiqua" w:hAnsi="Book Antiqua"/>
          <w:b/>
          <w:smallCaps/>
          <w:color w:val="000000"/>
          <w:sz w:val="23"/>
        </w:rPr>
      </w:pPr>
      <w:r w:rsidRPr="00861A0B">
        <w:rPr>
          <w:rFonts w:ascii="Book Antiqua" w:hAnsi="Book Antiqua"/>
          <w:b/>
          <w:smallCaps/>
          <w:color w:val="000000"/>
          <w:sz w:val="23"/>
        </w:rPr>
        <w:t>2</w:t>
      </w:r>
      <w:r w:rsidR="00345ECB" w:rsidRPr="00861A0B">
        <w:rPr>
          <w:rFonts w:ascii="Book Antiqua" w:hAnsi="Book Antiqua"/>
          <w:b/>
          <w:smallCaps/>
          <w:color w:val="000000"/>
          <w:sz w:val="23"/>
        </w:rPr>
        <w:t>.</w:t>
      </w:r>
      <w:r w:rsidR="00345ECB" w:rsidRPr="00861A0B">
        <w:rPr>
          <w:rFonts w:ascii="Book Antiqua" w:hAnsi="Book Antiqua"/>
          <w:b/>
          <w:smallCaps/>
          <w:color w:val="000000"/>
          <w:sz w:val="23"/>
        </w:rPr>
        <w:tab/>
        <w:t>Közszolgáltatási jogok korlátozása</w:t>
      </w:r>
    </w:p>
    <w:p w14:paraId="182C7DB9" w14:textId="77777777" w:rsidR="009D6956"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A Szolgáltató kizárólagos közszolgáltatási jogai a következő esetekben és feltételekkel korlátozhatók:</w:t>
      </w:r>
    </w:p>
    <w:p w14:paraId="7DDFED82" w14:textId="555E725A" w:rsidR="00345ECB" w:rsidRPr="00861A0B" w:rsidRDefault="00544C4F" w:rsidP="009707D8">
      <w:pPr>
        <w:tabs>
          <w:tab w:val="left" w:pos="851"/>
        </w:tabs>
        <w:spacing w:before="120" w:after="120" w:line="276" w:lineRule="auto"/>
        <w:rPr>
          <w:rFonts w:ascii="Book Antiqua" w:hAnsi="Book Antiqua"/>
          <w:color w:val="000000"/>
          <w:sz w:val="23"/>
        </w:rPr>
      </w:pPr>
      <w:r w:rsidRPr="00861A0B">
        <w:rPr>
          <w:rFonts w:ascii="Book Antiqua" w:hAnsi="Book Antiqua"/>
          <w:color w:val="000000"/>
          <w:sz w:val="23"/>
        </w:rPr>
        <w:t>2</w:t>
      </w:r>
      <w:r w:rsidR="008B2373" w:rsidRPr="00861A0B">
        <w:rPr>
          <w:rFonts w:ascii="Book Antiqua" w:hAnsi="Book Antiqua"/>
          <w:color w:val="000000"/>
          <w:sz w:val="23"/>
        </w:rPr>
        <w:t xml:space="preserve">.1. A Miniszter a </w:t>
      </w:r>
      <w:r w:rsidR="0045463C" w:rsidRPr="00861A0B">
        <w:rPr>
          <w:rFonts w:ascii="Book Antiqua" w:hAnsi="Book Antiqua"/>
          <w:color w:val="000000"/>
          <w:sz w:val="23"/>
        </w:rPr>
        <w:t>Határozatban megjelölt kijelölési időtartam</w:t>
      </w:r>
      <w:r w:rsidR="008B2373" w:rsidRPr="00861A0B">
        <w:rPr>
          <w:rFonts w:ascii="Book Antiqua" w:hAnsi="Book Antiqua"/>
          <w:color w:val="000000"/>
          <w:sz w:val="23"/>
        </w:rPr>
        <w:t xml:space="preserve"> alatt a Szolgáltató által az 1. pontban foglaltak szerint kizárólagos jogok alapján ellátott vonalak vagy vonalszakaszok tekintetében e vonalak vagy vonalszakaszok egészén vagy azok általa meghatározott részén a Szolgáltató helyközi autóbus</w:t>
      </w:r>
      <w:r w:rsidR="00FA769C" w:rsidRPr="00861A0B">
        <w:rPr>
          <w:rFonts w:ascii="Book Antiqua" w:hAnsi="Book Antiqua"/>
          <w:color w:val="000000"/>
          <w:sz w:val="23"/>
        </w:rPr>
        <w:t>szal ellátott</w:t>
      </w:r>
      <w:r w:rsidR="008B2373" w:rsidRPr="00861A0B">
        <w:rPr>
          <w:rFonts w:ascii="Book Antiqua" w:hAnsi="Book Antiqua"/>
          <w:color w:val="000000"/>
          <w:sz w:val="23"/>
        </w:rPr>
        <w:t xml:space="preserve"> személyszállítás végzésére vonatkozó jogát részben vagy egészben visszavonhatja</w:t>
      </w:r>
      <w:r w:rsidR="00C00632" w:rsidRPr="00861A0B">
        <w:rPr>
          <w:rFonts w:ascii="Book Antiqua" w:hAnsi="Book Antiqua"/>
          <w:color w:val="000000"/>
          <w:sz w:val="23"/>
        </w:rPr>
        <w:t>.</w:t>
      </w:r>
      <w:r w:rsidR="00C42BFE" w:rsidRPr="00861A0B">
        <w:rPr>
          <w:rFonts w:ascii="Book Antiqua" w:hAnsi="Book Antiqua"/>
          <w:color w:val="000000"/>
          <w:sz w:val="23"/>
        </w:rPr>
        <w:t xml:space="preserve"> A </w:t>
      </w:r>
      <w:r w:rsidR="00C42BFE" w:rsidRPr="00861A0B">
        <w:rPr>
          <w:rFonts w:ascii="Book Antiqua" w:hAnsi="Book Antiqua"/>
          <w:color w:val="000000"/>
          <w:sz w:val="23"/>
        </w:rPr>
        <w:lastRenderedPageBreak/>
        <w:t>kizárólagos jog visszavonására vonatkozó, e pont szerinti döntés</w:t>
      </w:r>
      <w:r w:rsidRPr="00861A0B">
        <w:rPr>
          <w:rFonts w:ascii="Book Antiqua" w:hAnsi="Book Antiqua"/>
          <w:color w:val="000000"/>
          <w:sz w:val="23"/>
        </w:rPr>
        <w:t>sel egyidejűleg</w:t>
      </w:r>
      <w:r w:rsidR="00C42BFE" w:rsidRPr="00861A0B">
        <w:rPr>
          <w:rFonts w:ascii="Book Antiqua" w:hAnsi="Book Antiqua"/>
          <w:color w:val="000000"/>
          <w:sz w:val="23"/>
        </w:rPr>
        <w:t xml:space="preserve"> </w:t>
      </w:r>
      <w:r w:rsidRPr="00861A0B">
        <w:rPr>
          <w:rFonts w:ascii="Book Antiqua" w:hAnsi="Book Antiqua"/>
          <w:color w:val="000000"/>
          <w:sz w:val="23"/>
        </w:rPr>
        <w:t>a Miniszter a jelen Határozat szerinti kijelölést az érintett vonalakra, vonalszakaszokra vonatkozóan megszünteti.</w:t>
      </w:r>
      <w:r w:rsidR="008B2373" w:rsidRPr="00861A0B">
        <w:rPr>
          <w:rFonts w:ascii="Book Antiqua" w:hAnsi="Book Antiqua"/>
          <w:color w:val="000000"/>
          <w:sz w:val="23"/>
        </w:rPr>
        <w:t xml:space="preserve"> </w:t>
      </w:r>
    </w:p>
    <w:p w14:paraId="12A78320" w14:textId="24ACEBB0" w:rsidR="00345ECB" w:rsidRPr="00861A0B" w:rsidRDefault="00544C4F" w:rsidP="009707D8">
      <w:pPr>
        <w:tabs>
          <w:tab w:val="left" w:pos="851"/>
        </w:tabs>
        <w:spacing w:before="120" w:after="120" w:line="276" w:lineRule="auto"/>
        <w:rPr>
          <w:rFonts w:ascii="Book Antiqua" w:hAnsi="Book Antiqua"/>
          <w:color w:val="000000"/>
          <w:sz w:val="23"/>
        </w:rPr>
      </w:pPr>
      <w:r w:rsidRPr="00861A0B">
        <w:rPr>
          <w:rFonts w:ascii="Book Antiqua" w:hAnsi="Book Antiqua"/>
          <w:color w:val="000000"/>
          <w:sz w:val="23"/>
        </w:rPr>
        <w:t>2</w:t>
      </w:r>
      <w:r w:rsidR="00345ECB" w:rsidRPr="00861A0B">
        <w:rPr>
          <w:rFonts w:ascii="Book Antiqua" w:hAnsi="Book Antiqua"/>
          <w:color w:val="000000"/>
          <w:sz w:val="23"/>
        </w:rPr>
        <w:t>.</w:t>
      </w:r>
      <w:r w:rsidR="001038D5" w:rsidRPr="00861A0B">
        <w:rPr>
          <w:rFonts w:ascii="Book Antiqua" w:hAnsi="Book Antiqua"/>
          <w:color w:val="000000"/>
          <w:sz w:val="23"/>
        </w:rPr>
        <w:t>2</w:t>
      </w:r>
      <w:r w:rsidR="000E46C9" w:rsidRPr="00861A0B">
        <w:rPr>
          <w:rFonts w:ascii="Book Antiqua" w:hAnsi="Book Antiqua"/>
          <w:color w:val="000000"/>
          <w:sz w:val="23"/>
        </w:rPr>
        <w:t>.</w:t>
      </w:r>
      <w:r w:rsidR="000E46C9" w:rsidRPr="00EA2D86">
        <w:rPr>
          <w:rFonts w:ascii="Book Antiqua" w:hAnsi="Book Antiqua"/>
          <w:color w:val="000000"/>
          <w:sz w:val="23"/>
          <w:szCs w:val="23"/>
        </w:rPr>
        <w:t xml:space="preserve"> </w:t>
      </w:r>
      <w:r w:rsidR="00DB19E9" w:rsidRPr="00861A0B">
        <w:rPr>
          <w:rFonts w:ascii="Book Antiqua" w:hAnsi="Book Antiqua"/>
          <w:color w:val="000000"/>
          <w:sz w:val="23"/>
        </w:rPr>
        <w:t xml:space="preserve">Amennyiben a Szolgáltató működési területén a közszolgáltatási tevékenység bővítése szükséges és annak teljesítéséről a Szolgáltató a </w:t>
      </w:r>
      <w:r w:rsidRPr="00861A0B">
        <w:rPr>
          <w:rFonts w:ascii="Book Antiqua" w:hAnsi="Book Antiqua"/>
          <w:color w:val="000000"/>
          <w:sz w:val="23"/>
        </w:rPr>
        <w:t>Miniszter</w:t>
      </w:r>
      <w:r w:rsidR="00C42BFE" w:rsidRPr="00861A0B">
        <w:rPr>
          <w:rFonts w:ascii="Book Antiqua" w:hAnsi="Book Antiqua"/>
          <w:color w:val="000000"/>
          <w:sz w:val="23"/>
        </w:rPr>
        <w:t xml:space="preserve"> </w:t>
      </w:r>
      <w:r w:rsidR="00DB19E9" w:rsidRPr="00861A0B">
        <w:rPr>
          <w:rFonts w:ascii="Book Antiqua" w:hAnsi="Book Antiqua"/>
          <w:color w:val="000000"/>
          <w:sz w:val="23"/>
        </w:rPr>
        <w:t xml:space="preserve">felkérésére meghatározott – 3 hónapnál nem rövidebb – határidőn belül nem nyilatkozik, vagy e határidőn belül nyilatkozik arról, hogy a kért bővítés teljesítését nem vállalja, a Miniszter a szóban forgó </w:t>
      </w:r>
      <w:proofErr w:type="gramStart"/>
      <w:r w:rsidR="00DB19E9" w:rsidRPr="00861A0B">
        <w:rPr>
          <w:rFonts w:ascii="Book Antiqua" w:hAnsi="Book Antiqua"/>
          <w:color w:val="000000"/>
          <w:sz w:val="23"/>
        </w:rPr>
        <w:t>szolgáltatás(</w:t>
      </w:r>
      <w:proofErr w:type="gramEnd"/>
      <w:r w:rsidR="00DB19E9" w:rsidRPr="00861A0B">
        <w:rPr>
          <w:rFonts w:ascii="Book Antiqua" w:hAnsi="Book Antiqua"/>
          <w:color w:val="000000"/>
          <w:sz w:val="23"/>
        </w:rPr>
        <w:t xml:space="preserve">ok) nyújtásával más szolgáltatót is megbízhat. A járatok számának bővítésére vagy vonal meghosszabbítására irányuló kezdeményezés esetén az új szolgáltató megbízása az érintett teljes vonalra és az azzal utasforgalmi szempontból összefüggő vonalakra vagy vonalszakaszokra is kiterjedhet, a Szolgáltató adott </w:t>
      </w:r>
      <w:proofErr w:type="gramStart"/>
      <w:r w:rsidR="00DB19E9" w:rsidRPr="00861A0B">
        <w:rPr>
          <w:rFonts w:ascii="Book Antiqua" w:hAnsi="Book Antiqua"/>
          <w:color w:val="000000"/>
          <w:sz w:val="23"/>
        </w:rPr>
        <w:t>vonala(</w:t>
      </w:r>
      <w:proofErr w:type="spellStart"/>
      <w:proofErr w:type="gramEnd"/>
      <w:r w:rsidR="00DB19E9" w:rsidRPr="00861A0B">
        <w:rPr>
          <w:rFonts w:ascii="Book Antiqua" w:hAnsi="Book Antiqua"/>
          <w:color w:val="000000"/>
          <w:sz w:val="23"/>
        </w:rPr>
        <w:t>ka</w:t>
      </w:r>
      <w:proofErr w:type="spellEnd"/>
      <w:r w:rsidR="00DB19E9" w:rsidRPr="00861A0B">
        <w:rPr>
          <w:rFonts w:ascii="Book Antiqua" w:hAnsi="Book Antiqua"/>
          <w:color w:val="000000"/>
          <w:sz w:val="23"/>
        </w:rPr>
        <w:t>)t vagy vonalszakasz(oka)t érintő közszolgáltatási jogainak megvonásával vagy korlátozásával.</w:t>
      </w:r>
    </w:p>
    <w:p w14:paraId="3F5E0F82" w14:textId="5A352F0A" w:rsidR="00345ECB" w:rsidRPr="00861A0B" w:rsidRDefault="00544C4F" w:rsidP="009707D8">
      <w:pPr>
        <w:tabs>
          <w:tab w:val="left" w:pos="851"/>
        </w:tabs>
        <w:spacing w:before="120" w:after="120" w:line="276" w:lineRule="auto"/>
        <w:rPr>
          <w:rFonts w:ascii="Book Antiqua" w:hAnsi="Book Antiqua"/>
          <w:i/>
          <w:color w:val="000000"/>
          <w:sz w:val="23"/>
        </w:rPr>
      </w:pPr>
      <w:r w:rsidRPr="00861A0B">
        <w:rPr>
          <w:rFonts w:ascii="Book Antiqua" w:hAnsi="Book Antiqua"/>
          <w:color w:val="000000"/>
          <w:sz w:val="23"/>
        </w:rPr>
        <w:t>2</w:t>
      </w:r>
      <w:r w:rsidR="00345ECB" w:rsidRPr="00861A0B">
        <w:rPr>
          <w:rFonts w:ascii="Book Antiqua" w:hAnsi="Book Antiqua"/>
          <w:color w:val="000000"/>
          <w:sz w:val="23"/>
        </w:rPr>
        <w:t>.</w:t>
      </w:r>
      <w:r w:rsidR="001038D5" w:rsidRPr="00861A0B">
        <w:rPr>
          <w:rFonts w:ascii="Book Antiqua" w:hAnsi="Book Antiqua"/>
          <w:color w:val="000000"/>
          <w:sz w:val="23"/>
        </w:rPr>
        <w:t>3</w:t>
      </w:r>
      <w:r w:rsidR="000E46C9" w:rsidRPr="00861A0B">
        <w:rPr>
          <w:rFonts w:ascii="Book Antiqua" w:hAnsi="Book Antiqua"/>
          <w:color w:val="000000"/>
          <w:sz w:val="23"/>
        </w:rPr>
        <w:t>.</w:t>
      </w:r>
      <w:r w:rsidR="000E46C9" w:rsidRPr="00EA2D86">
        <w:rPr>
          <w:rFonts w:ascii="Book Antiqua" w:hAnsi="Book Antiqua"/>
          <w:color w:val="000000"/>
          <w:sz w:val="23"/>
          <w:szCs w:val="23"/>
        </w:rPr>
        <w:t xml:space="preserve"> </w:t>
      </w:r>
      <w:r w:rsidR="00345ECB" w:rsidRPr="00861A0B">
        <w:rPr>
          <w:rFonts w:ascii="Book Antiqua" w:hAnsi="Book Antiqua"/>
          <w:color w:val="000000"/>
          <w:sz w:val="23"/>
        </w:rPr>
        <w:t xml:space="preserve">A </w:t>
      </w:r>
      <w:r w:rsidRPr="00861A0B">
        <w:rPr>
          <w:rFonts w:ascii="Book Antiqua" w:hAnsi="Book Antiqua"/>
          <w:color w:val="000000"/>
          <w:sz w:val="23"/>
        </w:rPr>
        <w:t>2.1</w:t>
      </w:r>
      <w:r w:rsidR="00345ECB" w:rsidRPr="00861A0B">
        <w:rPr>
          <w:rFonts w:ascii="Book Antiqua" w:hAnsi="Book Antiqua"/>
          <w:color w:val="000000"/>
          <w:sz w:val="23"/>
        </w:rPr>
        <w:t xml:space="preserve">. pontban foglaltak szerint korlátozhatók a Szolgáltató jogai, amennyiben </w:t>
      </w:r>
      <w:r w:rsidR="009844EB" w:rsidRPr="00861A0B">
        <w:rPr>
          <w:rFonts w:ascii="Book Antiqua" w:hAnsi="Book Antiqua"/>
          <w:color w:val="000000"/>
          <w:sz w:val="23"/>
        </w:rPr>
        <w:t xml:space="preserve">a Szolgáltató </w:t>
      </w:r>
      <w:r w:rsidR="00345ECB" w:rsidRPr="00861A0B">
        <w:rPr>
          <w:rFonts w:ascii="Book Antiqua" w:hAnsi="Book Antiqua"/>
          <w:color w:val="000000"/>
          <w:sz w:val="23"/>
        </w:rPr>
        <w:t xml:space="preserve">a </w:t>
      </w:r>
      <w:r w:rsidRPr="00861A0B">
        <w:rPr>
          <w:rFonts w:ascii="Book Antiqua" w:hAnsi="Book Antiqua"/>
          <w:color w:val="000000"/>
          <w:sz w:val="23"/>
        </w:rPr>
        <w:t>Határozat</w:t>
      </w:r>
      <w:r w:rsidR="00CF2D37" w:rsidRPr="00861A0B">
        <w:rPr>
          <w:rFonts w:ascii="Book Antiqua" w:hAnsi="Book Antiqua"/>
          <w:color w:val="000000"/>
          <w:sz w:val="23"/>
        </w:rPr>
        <w:t xml:space="preserve"> és annak m</w:t>
      </w:r>
      <w:r w:rsidR="004429DD" w:rsidRPr="00861A0B">
        <w:rPr>
          <w:rFonts w:ascii="Book Antiqua" w:hAnsi="Book Antiqua"/>
          <w:color w:val="000000"/>
          <w:sz w:val="23"/>
        </w:rPr>
        <w:t>ellékleteiben</w:t>
      </w:r>
      <w:r w:rsidR="00345ECB" w:rsidRPr="00861A0B">
        <w:rPr>
          <w:rFonts w:ascii="Book Antiqua" w:hAnsi="Book Antiqua"/>
          <w:color w:val="000000"/>
          <w:sz w:val="23"/>
        </w:rPr>
        <w:t xml:space="preserve"> szereplő valamely közszolgáltatási feladat megszüntetését kezdeményezi</w:t>
      </w:r>
      <w:r w:rsidR="00DB19E9" w:rsidRPr="00861A0B">
        <w:rPr>
          <w:rFonts w:ascii="Book Antiqua" w:hAnsi="Book Antiqua"/>
          <w:color w:val="000000"/>
          <w:sz w:val="23"/>
        </w:rPr>
        <w:t xml:space="preserve"> és a Miniszter a </w:t>
      </w:r>
      <w:r w:rsidRPr="00861A0B">
        <w:rPr>
          <w:rFonts w:ascii="Book Antiqua" w:hAnsi="Book Antiqua"/>
          <w:color w:val="000000"/>
          <w:sz w:val="23"/>
        </w:rPr>
        <w:t>Sztv.</w:t>
      </w:r>
      <w:r w:rsidR="00DB19E9" w:rsidRPr="00861A0B">
        <w:rPr>
          <w:rFonts w:ascii="Book Antiqua" w:hAnsi="Book Antiqua"/>
          <w:color w:val="000000"/>
          <w:sz w:val="23"/>
        </w:rPr>
        <w:t xml:space="preserve"> 29. §-</w:t>
      </w:r>
      <w:proofErr w:type="spellStart"/>
      <w:r w:rsidR="00DB19E9" w:rsidRPr="00861A0B">
        <w:rPr>
          <w:rFonts w:ascii="Book Antiqua" w:hAnsi="Book Antiqua"/>
          <w:color w:val="000000"/>
          <w:sz w:val="23"/>
        </w:rPr>
        <w:t>ának</w:t>
      </w:r>
      <w:proofErr w:type="spellEnd"/>
      <w:r w:rsidR="00DB19E9" w:rsidRPr="00861A0B">
        <w:rPr>
          <w:rFonts w:ascii="Book Antiqua" w:hAnsi="Book Antiqua"/>
          <w:color w:val="000000"/>
          <w:sz w:val="23"/>
        </w:rPr>
        <w:t xml:space="preserve"> (2)</w:t>
      </w:r>
      <w:r w:rsidR="00C82DDA" w:rsidRPr="00861A0B">
        <w:rPr>
          <w:rFonts w:ascii="Book Antiqua" w:hAnsi="Book Antiqua"/>
          <w:color w:val="000000"/>
          <w:sz w:val="23"/>
        </w:rPr>
        <w:t>-</w:t>
      </w:r>
      <w:r w:rsidR="00DB19E9" w:rsidRPr="00861A0B">
        <w:rPr>
          <w:rFonts w:ascii="Book Antiqua" w:hAnsi="Book Antiqua"/>
          <w:color w:val="000000"/>
          <w:sz w:val="23"/>
        </w:rPr>
        <w:t>(3) bekezdésében foglaltak alapján</w:t>
      </w:r>
      <w:r w:rsidR="00345ECB" w:rsidRPr="00861A0B">
        <w:rPr>
          <w:rFonts w:ascii="Book Antiqua" w:hAnsi="Book Antiqua"/>
          <w:color w:val="000000"/>
          <w:sz w:val="23"/>
        </w:rPr>
        <w:t xml:space="preserve"> a feladat ellátásával más szolgáltatót bíz meg.</w:t>
      </w:r>
    </w:p>
    <w:p w14:paraId="1685C080" w14:textId="1BA76BE1" w:rsidR="00345ECB" w:rsidRPr="00861A0B" w:rsidRDefault="00544C4F" w:rsidP="009707D8">
      <w:pPr>
        <w:tabs>
          <w:tab w:val="left" w:pos="851"/>
        </w:tabs>
        <w:spacing w:before="120" w:after="120" w:line="276" w:lineRule="auto"/>
        <w:rPr>
          <w:rFonts w:ascii="Book Antiqua" w:hAnsi="Book Antiqua"/>
          <w:color w:val="000000"/>
          <w:sz w:val="23"/>
        </w:rPr>
      </w:pPr>
      <w:r w:rsidRPr="00861A0B">
        <w:rPr>
          <w:rFonts w:ascii="Book Antiqua" w:hAnsi="Book Antiqua"/>
          <w:color w:val="000000"/>
          <w:sz w:val="23"/>
        </w:rPr>
        <w:t>2</w:t>
      </w:r>
      <w:r w:rsidR="00345ECB" w:rsidRPr="00861A0B">
        <w:rPr>
          <w:rFonts w:ascii="Book Antiqua" w:hAnsi="Book Antiqua"/>
          <w:color w:val="000000"/>
          <w:sz w:val="23"/>
        </w:rPr>
        <w:t>.</w:t>
      </w:r>
      <w:r w:rsidR="001038D5" w:rsidRPr="00861A0B">
        <w:rPr>
          <w:rFonts w:ascii="Book Antiqua" w:hAnsi="Book Antiqua"/>
          <w:color w:val="000000"/>
          <w:sz w:val="23"/>
        </w:rPr>
        <w:t>4</w:t>
      </w:r>
      <w:r w:rsidR="000E46C9" w:rsidRPr="00861A0B">
        <w:rPr>
          <w:rFonts w:ascii="Book Antiqua" w:hAnsi="Book Antiqua"/>
          <w:color w:val="000000"/>
          <w:sz w:val="23"/>
        </w:rPr>
        <w:t>.</w:t>
      </w:r>
      <w:r w:rsidR="000E46C9" w:rsidRPr="00EA2D86">
        <w:rPr>
          <w:rFonts w:ascii="Book Antiqua" w:hAnsi="Book Antiqua"/>
          <w:color w:val="000000"/>
          <w:sz w:val="23"/>
          <w:szCs w:val="23"/>
        </w:rPr>
        <w:t xml:space="preserve"> </w:t>
      </w:r>
      <w:r w:rsidR="00345ECB" w:rsidRPr="00861A0B">
        <w:rPr>
          <w:rFonts w:ascii="Book Antiqua" w:hAnsi="Book Antiqua"/>
          <w:color w:val="000000"/>
          <w:sz w:val="23"/>
        </w:rPr>
        <w:t xml:space="preserve">A </w:t>
      </w:r>
      <w:r w:rsidR="00EB251D" w:rsidRPr="00861A0B">
        <w:rPr>
          <w:rFonts w:ascii="Book Antiqua" w:hAnsi="Book Antiqua"/>
          <w:color w:val="000000"/>
          <w:sz w:val="23"/>
        </w:rPr>
        <w:t>M</w:t>
      </w:r>
      <w:r w:rsidRPr="00861A0B">
        <w:rPr>
          <w:rFonts w:ascii="Book Antiqua" w:hAnsi="Book Antiqua"/>
          <w:color w:val="000000"/>
          <w:sz w:val="23"/>
        </w:rPr>
        <w:t>iniszter</w:t>
      </w:r>
      <w:r w:rsidR="00EB251D" w:rsidRPr="00861A0B">
        <w:rPr>
          <w:rFonts w:ascii="Book Antiqua" w:hAnsi="Book Antiqua"/>
          <w:color w:val="000000"/>
          <w:sz w:val="23"/>
        </w:rPr>
        <w:t xml:space="preserve"> </w:t>
      </w:r>
      <w:r w:rsidR="00345ECB" w:rsidRPr="00861A0B">
        <w:rPr>
          <w:rFonts w:ascii="Book Antiqua" w:hAnsi="Book Antiqua"/>
          <w:color w:val="000000"/>
          <w:sz w:val="23"/>
        </w:rPr>
        <w:t xml:space="preserve">a Szolgáltató működési területén, illetőleg működési területét érintően </w:t>
      </w:r>
      <w:r w:rsidR="00346AFE" w:rsidRPr="00861A0B">
        <w:rPr>
          <w:rFonts w:ascii="Book Antiqua" w:hAnsi="Book Antiqua"/>
          <w:color w:val="000000"/>
          <w:sz w:val="23"/>
        </w:rPr>
        <w:t>– amennyiben a feladatot a Szolgáltató nem vállalja</w:t>
      </w:r>
      <w:r w:rsidR="008A02D8" w:rsidRPr="00861A0B">
        <w:rPr>
          <w:rFonts w:ascii="Book Antiqua" w:hAnsi="Book Antiqua"/>
          <w:color w:val="000000"/>
          <w:sz w:val="23"/>
        </w:rPr>
        <w:t xml:space="preserve"> – </w:t>
      </w:r>
      <w:r w:rsidR="00345ECB" w:rsidRPr="00861A0B">
        <w:rPr>
          <w:rFonts w:ascii="Book Antiqua" w:hAnsi="Book Antiqua"/>
          <w:color w:val="000000"/>
          <w:sz w:val="23"/>
        </w:rPr>
        <w:t>a Szolgáltató meghallgatásával jogosult más szolgáltatót annak kezdeményezésére megbízni új szolgáltatással, ha az valós utazási igények és</w:t>
      </w:r>
      <w:r w:rsidR="008A02D8" w:rsidRPr="00861A0B">
        <w:rPr>
          <w:rFonts w:ascii="Book Antiqua" w:hAnsi="Book Antiqua"/>
          <w:color w:val="000000"/>
          <w:sz w:val="23"/>
        </w:rPr>
        <w:t>z</w:t>
      </w:r>
      <w:r w:rsidR="00345ECB" w:rsidRPr="00861A0B">
        <w:rPr>
          <w:rFonts w:ascii="Book Antiqua" w:hAnsi="Book Antiqua"/>
          <w:color w:val="000000"/>
          <w:sz w:val="23"/>
        </w:rPr>
        <w:t xml:space="preserve">szerű kielégítését szolgálja a Szolgáltató működőképességének veszélyeztetése nélkül. A Szolgáltató az új szolgáltatással szemben kifogással abban az esetben élhet, ha számszerűen alátámasztva igazolja az abból származó jelentős gazdasági hátrányát. A kifogást a </w:t>
      </w:r>
      <w:r w:rsidR="00EB251D" w:rsidRPr="00861A0B">
        <w:rPr>
          <w:rFonts w:ascii="Book Antiqua" w:hAnsi="Book Antiqua"/>
          <w:color w:val="000000"/>
          <w:sz w:val="23"/>
        </w:rPr>
        <w:t>M</w:t>
      </w:r>
      <w:r w:rsidRPr="00861A0B">
        <w:rPr>
          <w:rFonts w:ascii="Book Antiqua" w:hAnsi="Book Antiqua"/>
          <w:color w:val="000000"/>
          <w:sz w:val="23"/>
        </w:rPr>
        <w:t>iniszter</w:t>
      </w:r>
      <w:r w:rsidR="00EB251D" w:rsidRPr="00861A0B">
        <w:rPr>
          <w:rFonts w:ascii="Book Antiqua" w:hAnsi="Book Antiqua"/>
          <w:color w:val="000000"/>
          <w:sz w:val="23"/>
        </w:rPr>
        <w:t xml:space="preserve"> </w:t>
      </w:r>
      <w:r w:rsidR="00345ECB" w:rsidRPr="00861A0B">
        <w:rPr>
          <w:rFonts w:ascii="Book Antiqua" w:hAnsi="Book Antiqua"/>
          <w:color w:val="000000"/>
          <w:sz w:val="23"/>
        </w:rPr>
        <w:t>bírálja el.</w:t>
      </w:r>
    </w:p>
    <w:p w14:paraId="2436B2E9" w14:textId="460E2CD3" w:rsidR="00345ECB" w:rsidRPr="00861A0B" w:rsidRDefault="00544C4F" w:rsidP="009707D8">
      <w:pPr>
        <w:tabs>
          <w:tab w:val="left" w:pos="851"/>
        </w:tabs>
        <w:spacing w:before="120" w:after="120" w:line="276" w:lineRule="auto"/>
        <w:rPr>
          <w:rFonts w:ascii="Book Antiqua" w:hAnsi="Book Antiqua"/>
          <w:color w:val="000000"/>
          <w:sz w:val="23"/>
        </w:rPr>
      </w:pPr>
      <w:r w:rsidRPr="00861A0B">
        <w:rPr>
          <w:rFonts w:ascii="Book Antiqua" w:hAnsi="Book Antiqua"/>
          <w:color w:val="000000"/>
          <w:sz w:val="23"/>
        </w:rPr>
        <w:t>2</w:t>
      </w:r>
      <w:r w:rsidR="00345ECB" w:rsidRPr="00861A0B">
        <w:rPr>
          <w:rFonts w:ascii="Book Antiqua" w:hAnsi="Book Antiqua"/>
          <w:color w:val="000000"/>
          <w:sz w:val="23"/>
        </w:rPr>
        <w:t>.</w:t>
      </w:r>
      <w:r w:rsidR="001038D5" w:rsidRPr="00861A0B">
        <w:rPr>
          <w:rFonts w:ascii="Book Antiqua" w:hAnsi="Book Antiqua"/>
          <w:color w:val="000000"/>
          <w:sz w:val="23"/>
        </w:rPr>
        <w:t>5</w:t>
      </w:r>
      <w:r w:rsidR="000E46C9" w:rsidRPr="00861A0B">
        <w:rPr>
          <w:rFonts w:ascii="Book Antiqua" w:hAnsi="Book Antiqua"/>
          <w:color w:val="000000"/>
          <w:sz w:val="23"/>
        </w:rPr>
        <w:t>.</w:t>
      </w:r>
      <w:r w:rsidR="000E46C9" w:rsidRPr="00EA2D86">
        <w:rPr>
          <w:rFonts w:ascii="Book Antiqua" w:hAnsi="Book Antiqua"/>
          <w:color w:val="000000"/>
          <w:sz w:val="23"/>
          <w:szCs w:val="23"/>
        </w:rPr>
        <w:t xml:space="preserve"> </w:t>
      </w:r>
      <w:r w:rsidR="00345ECB" w:rsidRPr="00861A0B">
        <w:rPr>
          <w:rFonts w:ascii="Book Antiqua" w:hAnsi="Book Antiqua"/>
          <w:color w:val="000000"/>
          <w:sz w:val="23"/>
        </w:rPr>
        <w:t xml:space="preserve">A Szolgáltató a vasúti közlekedést műszaki okból helyettesítő, a vasúti menetrendben meghatározott személyszállítási feladatot ellátó vonatpótló járat 2 hónapnál nem hosszabb időtartamú, a Szolgáltató vasútvonal által is érintett vagy azt megközelítő megállóhelyeinek érintésével történő közlekedését tűrni köteles. Ebből eredően a </w:t>
      </w:r>
      <w:r w:rsidR="00EB251D" w:rsidRPr="00861A0B">
        <w:rPr>
          <w:rFonts w:ascii="Book Antiqua" w:hAnsi="Book Antiqua"/>
          <w:color w:val="000000"/>
          <w:sz w:val="23"/>
        </w:rPr>
        <w:t>M</w:t>
      </w:r>
      <w:r w:rsidRPr="00861A0B">
        <w:rPr>
          <w:rFonts w:ascii="Book Antiqua" w:hAnsi="Book Antiqua"/>
          <w:color w:val="000000"/>
          <w:sz w:val="23"/>
        </w:rPr>
        <w:t>iniszterrel</w:t>
      </w:r>
      <w:r w:rsidR="00EB251D" w:rsidRPr="00861A0B">
        <w:rPr>
          <w:rFonts w:ascii="Book Antiqua" w:hAnsi="Book Antiqua"/>
          <w:color w:val="000000"/>
          <w:sz w:val="23"/>
        </w:rPr>
        <w:t xml:space="preserve"> </w:t>
      </w:r>
      <w:r w:rsidR="00345ECB" w:rsidRPr="00861A0B">
        <w:rPr>
          <w:rFonts w:ascii="Book Antiqua" w:hAnsi="Book Antiqua"/>
          <w:color w:val="000000"/>
          <w:sz w:val="23"/>
        </w:rPr>
        <w:t xml:space="preserve">szemben semmiféle </w:t>
      </w:r>
      <w:r w:rsidR="00EB251D" w:rsidRPr="00861A0B">
        <w:rPr>
          <w:rFonts w:ascii="Book Antiqua" w:hAnsi="Book Antiqua"/>
          <w:color w:val="000000"/>
          <w:sz w:val="23"/>
        </w:rPr>
        <w:t xml:space="preserve">jogi vagy gazdasági </w:t>
      </w:r>
      <w:r w:rsidR="00345ECB" w:rsidRPr="00861A0B">
        <w:rPr>
          <w:rFonts w:ascii="Book Antiqua" w:hAnsi="Book Antiqua"/>
          <w:color w:val="000000"/>
          <w:sz w:val="23"/>
        </w:rPr>
        <w:t xml:space="preserve">igényérvényesítéssel nem élhet. Két hónapot meghaladó vagy nem műszaki okból történő </w:t>
      </w:r>
      <w:r w:rsidR="00EB251D" w:rsidRPr="00861A0B">
        <w:rPr>
          <w:rFonts w:ascii="Book Antiqua" w:hAnsi="Book Antiqua"/>
          <w:color w:val="000000"/>
          <w:sz w:val="23"/>
        </w:rPr>
        <w:t xml:space="preserve">vonatpótlás </w:t>
      </w:r>
      <w:r w:rsidR="00345ECB" w:rsidRPr="00861A0B">
        <w:rPr>
          <w:rFonts w:ascii="Book Antiqua" w:hAnsi="Book Antiqua"/>
          <w:color w:val="000000"/>
          <w:sz w:val="23"/>
        </w:rPr>
        <w:t xml:space="preserve">esetén </w:t>
      </w:r>
      <w:r w:rsidR="00387F5B" w:rsidRPr="00861A0B">
        <w:rPr>
          <w:rFonts w:ascii="Book Antiqua" w:hAnsi="Book Antiqua"/>
          <w:color w:val="000000"/>
          <w:sz w:val="23"/>
        </w:rPr>
        <w:t xml:space="preserve">a </w:t>
      </w:r>
      <w:r w:rsidR="00EB251D" w:rsidRPr="00861A0B">
        <w:rPr>
          <w:rFonts w:ascii="Book Antiqua" w:hAnsi="Book Antiqua"/>
          <w:color w:val="000000"/>
          <w:sz w:val="23"/>
        </w:rPr>
        <w:t>M</w:t>
      </w:r>
      <w:r w:rsidRPr="00861A0B">
        <w:rPr>
          <w:rFonts w:ascii="Book Antiqua" w:hAnsi="Book Antiqua"/>
          <w:color w:val="000000"/>
          <w:sz w:val="23"/>
        </w:rPr>
        <w:t>iniszter</w:t>
      </w:r>
      <w:r w:rsidR="00EB251D" w:rsidRPr="00861A0B">
        <w:rPr>
          <w:rFonts w:ascii="Book Antiqua" w:hAnsi="Book Antiqua"/>
          <w:color w:val="000000"/>
          <w:sz w:val="23"/>
        </w:rPr>
        <w:t xml:space="preserve"> </w:t>
      </w:r>
      <w:r w:rsidR="00387F5B" w:rsidRPr="00861A0B">
        <w:rPr>
          <w:rFonts w:ascii="Book Antiqua" w:hAnsi="Book Antiqua"/>
          <w:color w:val="000000"/>
          <w:sz w:val="23"/>
        </w:rPr>
        <w:t xml:space="preserve">a vonatpótló járat közlekedését a Szolgáltatóval történő egyeztetés alapján engedélyezi </w:t>
      </w:r>
      <w:r w:rsidR="009844EB" w:rsidRPr="00861A0B">
        <w:rPr>
          <w:rFonts w:ascii="Book Antiqua" w:hAnsi="Book Antiqua"/>
          <w:color w:val="000000"/>
          <w:sz w:val="23"/>
        </w:rPr>
        <w:t xml:space="preserve">a harmadik félnek, </w:t>
      </w:r>
      <w:r w:rsidR="00387F5B" w:rsidRPr="00861A0B">
        <w:rPr>
          <w:rFonts w:ascii="Book Antiqua" w:hAnsi="Book Antiqua"/>
          <w:color w:val="000000"/>
          <w:sz w:val="23"/>
        </w:rPr>
        <w:t xml:space="preserve">a </w:t>
      </w:r>
      <w:r w:rsidRPr="00861A0B">
        <w:rPr>
          <w:rFonts w:ascii="Book Antiqua" w:hAnsi="Book Antiqua"/>
          <w:color w:val="000000"/>
          <w:sz w:val="23"/>
        </w:rPr>
        <w:t>Sztv.</w:t>
      </w:r>
      <w:r w:rsidR="00387F5B" w:rsidRPr="00861A0B">
        <w:rPr>
          <w:rFonts w:ascii="Book Antiqua" w:hAnsi="Book Antiqua"/>
          <w:color w:val="000000"/>
          <w:sz w:val="23"/>
        </w:rPr>
        <w:t xml:space="preserve"> 10. § (3) bekezdésének c) pontjában </w:t>
      </w:r>
      <w:r w:rsidR="00345ECB" w:rsidRPr="00861A0B">
        <w:rPr>
          <w:rFonts w:ascii="Book Antiqua" w:hAnsi="Book Antiqua"/>
          <w:color w:val="000000"/>
          <w:sz w:val="23"/>
        </w:rPr>
        <w:t xml:space="preserve">foglaltaknak megfelelően. </w:t>
      </w:r>
    </w:p>
    <w:p w14:paraId="617A6843" w14:textId="77777777" w:rsidR="00345ECB" w:rsidRPr="00861A0B" w:rsidRDefault="00544C4F" w:rsidP="009707D8">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3</w:t>
      </w:r>
      <w:r w:rsidR="00345ECB" w:rsidRPr="00861A0B">
        <w:rPr>
          <w:rFonts w:ascii="Book Antiqua" w:hAnsi="Book Antiqua"/>
          <w:b/>
          <w:smallCaps/>
          <w:color w:val="000000"/>
          <w:sz w:val="23"/>
        </w:rPr>
        <w:t>.</w:t>
      </w:r>
      <w:r w:rsidR="00345ECB" w:rsidRPr="00861A0B">
        <w:rPr>
          <w:rFonts w:ascii="Book Antiqua" w:hAnsi="Book Antiqua"/>
          <w:b/>
          <w:smallCaps/>
          <w:color w:val="000000"/>
          <w:sz w:val="23"/>
        </w:rPr>
        <w:tab/>
        <w:t>Átruházás</w:t>
      </w:r>
    </w:p>
    <w:p w14:paraId="2FFEC774" w14:textId="427E3922"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 </w:t>
      </w:r>
      <w:r w:rsidR="00544C4F" w:rsidRPr="00861A0B">
        <w:rPr>
          <w:rFonts w:ascii="Book Antiqua" w:hAnsi="Book Antiqua"/>
          <w:color w:val="000000"/>
          <w:sz w:val="23"/>
        </w:rPr>
        <w:t xml:space="preserve">A Szolgáltató az e Határozatban </w:t>
      </w:r>
      <w:r w:rsidRPr="00861A0B">
        <w:rPr>
          <w:rFonts w:ascii="Book Antiqua" w:hAnsi="Book Antiqua"/>
          <w:color w:val="000000"/>
          <w:sz w:val="23"/>
        </w:rPr>
        <w:t xml:space="preserve">foglalt </w:t>
      </w:r>
      <w:r w:rsidR="00346AFE" w:rsidRPr="00861A0B">
        <w:rPr>
          <w:rFonts w:ascii="Book Antiqua" w:hAnsi="Book Antiqua"/>
          <w:color w:val="000000"/>
          <w:sz w:val="23"/>
        </w:rPr>
        <w:t>közszolgáltatási</w:t>
      </w:r>
      <w:r w:rsidRPr="00861A0B">
        <w:rPr>
          <w:rFonts w:ascii="Book Antiqua" w:hAnsi="Book Antiqua"/>
          <w:color w:val="000000"/>
          <w:sz w:val="23"/>
        </w:rPr>
        <w:t xml:space="preserve"> jogosultságát</w:t>
      </w:r>
      <w:r w:rsidR="00544C4F" w:rsidRPr="00861A0B">
        <w:rPr>
          <w:rFonts w:ascii="Book Antiqua" w:hAnsi="Book Antiqua"/>
          <w:color w:val="000000"/>
          <w:sz w:val="23"/>
        </w:rPr>
        <w:t xml:space="preserve"> és kötelezettségét</w:t>
      </w:r>
      <w:r w:rsidRPr="00861A0B">
        <w:rPr>
          <w:rFonts w:ascii="Book Antiqua" w:hAnsi="Book Antiqua"/>
          <w:color w:val="000000"/>
          <w:sz w:val="23"/>
        </w:rPr>
        <w:t xml:space="preserve"> más személyre sem egészben, sem részben nem ruházhatja át, a </w:t>
      </w:r>
      <w:r w:rsidRPr="00861A0B">
        <w:rPr>
          <w:rFonts w:ascii="Book Antiqua" w:hAnsi="Book Antiqua"/>
          <w:color w:val="000000"/>
          <w:sz w:val="23"/>
        </w:rPr>
        <w:lastRenderedPageBreak/>
        <w:t xml:space="preserve">közszolgáltatási jogokat más gazdasági társaságba nem pénzbeli hozzájárulásként sem egészben, sem részben nem viheti be. </w:t>
      </w:r>
    </w:p>
    <w:p w14:paraId="5C36834F" w14:textId="3D48C44F"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w:t>
      </w:r>
      <w:r w:rsidR="00CA4484" w:rsidRPr="00861A0B">
        <w:rPr>
          <w:rFonts w:ascii="Book Antiqua" w:hAnsi="Book Antiqua"/>
          <w:color w:val="000000"/>
          <w:sz w:val="23"/>
        </w:rPr>
        <w:t>S</w:t>
      </w:r>
      <w:r w:rsidRPr="00861A0B">
        <w:rPr>
          <w:rFonts w:ascii="Book Antiqua" w:hAnsi="Book Antiqua"/>
          <w:color w:val="000000"/>
          <w:sz w:val="23"/>
        </w:rPr>
        <w:t>zolgáltató tájékoztatni tartozik a Minisztert a tulajdonosi körben bekövetkező változásokról, ha a változások külön-külön vagy együttesen</w:t>
      </w:r>
      <w:r w:rsidR="00544C4F" w:rsidRPr="00861A0B">
        <w:rPr>
          <w:rFonts w:ascii="Book Antiqua" w:hAnsi="Book Antiqua"/>
          <w:color w:val="000000"/>
          <w:sz w:val="23"/>
        </w:rPr>
        <w:t xml:space="preserve"> a Szolgáltató 20</w:t>
      </w:r>
      <w:r w:rsidR="00C82DDA" w:rsidRPr="00861A0B">
        <w:rPr>
          <w:rFonts w:ascii="Book Antiqua" w:hAnsi="Book Antiqua"/>
          <w:color w:val="000000"/>
          <w:sz w:val="23"/>
        </w:rPr>
        <w:t>2</w:t>
      </w:r>
      <w:r w:rsidR="00FD2576">
        <w:rPr>
          <w:rFonts w:ascii="Book Antiqua" w:hAnsi="Book Antiqua"/>
          <w:color w:val="000000"/>
          <w:sz w:val="23"/>
        </w:rPr>
        <w:t>4</w:t>
      </w:r>
      <w:r w:rsidR="00544C4F" w:rsidRPr="00861A0B">
        <w:rPr>
          <w:rFonts w:ascii="Book Antiqua" w:hAnsi="Book Antiqua"/>
          <w:color w:val="000000"/>
          <w:sz w:val="23"/>
        </w:rPr>
        <w:t>. december 31-én fennálló</w:t>
      </w:r>
      <w:r w:rsidRPr="00861A0B">
        <w:rPr>
          <w:rFonts w:ascii="Book Antiqua" w:hAnsi="Book Antiqua"/>
          <w:color w:val="000000"/>
          <w:sz w:val="23"/>
        </w:rPr>
        <w:t xml:space="preserve"> jegyzett tők</w:t>
      </w:r>
      <w:r w:rsidR="00544C4F" w:rsidRPr="00861A0B">
        <w:rPr>
          <w:rFonts w:ascii="Book Antiqua" w:hAnsi="Book Antiqua"/>
          <w:color w:val="000000"/>
          <w:sz w:val="23"/>
        </w:rPr>
        <w:t>éjének</w:t>
      </w:r>
      <w:r w:rsidRPr="00861A0B">
        <w:rPr>
          <w:rFonts w:ascii="Book Antiqua" w:hAnsi="Book Antiqua"/>
          <w:color w:val="000000"/>
          <w:sz w:val="23"/>
        </w:rPr>
        <w:t xml:space="preserve"> több mint 25%-át érintik.</w:t>
      </w:r>
    </w:p>
    <w:p w14:paraId="7F16924D" w14:textId="77777777" w:rsidR="00F47755" w:rsidRPr="00861A0B" w:rsidRDefault="00F47755" w:rsidP="009707D8">
      <w:pPr>
        <w:spacing w:before="120" w:after="120" w:line="276" w:lineRule="auto"/>
        <w:rPr>
          <w:rFonts w:ascii="Book Antiqua" w:hAnsi="Book Antiqua"/>
          <w:color w:val="000000"/>
          <w:sz w:val="23"/>
        </w:rPr>
      </w:pPr>
    </w:p>
    <w:p w14:paraId="1FF79C92" w14:textId="36F4BFAD" w:rsidR="00345ECB" w:rsidRPr="00861A0B" w:rsidRDefault="00CC269A" w:rsidP="009707D8">
      <w:pPr>
        <w:spacing w:before="120" w:after="120" w:line="276" w:lineRule="auto"/>
        <w:jc w:val="center"/>
        <w:rPr>
          <w:rFonts w:ascii="Book Antiqua" w:hAnsi="Book Antiqua"/>
          <w:b/>
          <w:smallCaps/>
          <w:color w:val="000000"/>
          <w:sz w:val="23"/>
        </w:rPr>
      </w:pPr>
      <w:r w:rsidRPr="00861A0B">
        <w:rPr>
          <w:rFonts w:ascii="Book Antiqua" w:hAnsi="Book Antiqua"/>
          <w:b/>
          <w:smallCaps/>
          <w:color w:val="000000"/>
          <w:sz w:val="23"/>
        </w:rPr>
        <w:t xml:space="preserve">III. </w:t>
      </w:r>
      <w:r w:rsidR="00345ECB" w:rsidRPr="00861A0B">
        <w:rPr>
          <w:rFonts w:ascii="Book Antiqua" w:hAnsi="Book Antiqua"/>
          <w:b/>
          <w:smallCaps/>
          <w:color w:val="000000"/>
          <w:sz w:val="23"/>
        </w:rPr>
        <w:t>A szolgáltatás feltételei, közszolgáltatási követelmények</w:t>
      </w:r>
    </w:p>
    <w:p w14:paraId="793E459B" w14:textId="77777777" w:rsidR="00345ECB" w:rsidRPr="00861A0B" w:rsidRDefault="00345ECB" w:rsidP="009707D8">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1.</w:t>
      </w:r>
      <w:r w:rsidRPr="00861A0B">
        <w:rPr>
          <w:rFonts w:ascii="Book Antiqua" w:hAnsi="Book Antiqua"/>
          <w:b/>
          <w:smallCaps/>
          <w:color w:val="000000"/>
          <w:sz w:val="23"/>
        </w:rPr>
        <w:tab/>
        <w:t>A szolgáltatások folyamatossága</w:t>
      </w:r>
    </w:p>
    <w:p w14:paraId="650150D4" w14:textId="27BA242F"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mindenkor köteles biztosítani a </w:t>
      </w:r>
      <w:r w:rsidR="00544C4F" w:rsidRPr="00861A0B">
        <w:rPr>
          <w:rFonts w:ascii="Book Antiqua" w:hAnsi="Book Antiqua"/>
          <w:color w:val="000000"/>
          <w:sz w:val="23"/>
        </w:rPr>
        <w:t xml:space="preserve">Határozat </w:t>
      </w:r>
      <w:r w:rsidRPr="00861A0B">
        <w:rPr>
          <w:rFonts w:ascii="Book Antiqua" w:hAnsi="Book Antiqua"/>
          <w:color w:val="000000"/>
          <w:sz w:val="23"/>
        </w:rPr>
        <w:t xml:space="preserve">tárgyát képező közszolgáltatások folyamatos, zavartalan fenntartását, vis maior vagy sztrájk esetét kivéve. </w:t>
      </w:r>
      <w:r w:rsidR="00544C4F" w:rsidRPr="00861A0B">
        <w:rPr>
          <w:rFonts w:ascii="Book Antiqua" w:hAnsi="Book Antiqua"/>
          <w:color w:val="000000"/>
          <w:sz w:val="23"/>
        </w:rPr>
        <w:t>V</w:t>
      </w:r>
      <w:r w:rsidRPr="00861A0B">
        <w:rPr>
          <w:rFonts w:ascii="Book Antiqua" w:hAnsi="Book Antiqua"/>
          <w:color w:val="000000"/>
          <w:sz w:val="23"/>
        </w:rPr>
        <w:t>is maiornak minősül minden</w:t>
      </w:r>
      <w:r w:rsidR="00544C4F" w:rsidRPr="00861A0B">
        <w:rPr>
          <w:rFonts w:ascii="Book Antiqua" w:hAnsi="Book Antiqua"/>
          <w:color w:val="000000"/>
          <w:sz w:val="23"/>
        </w:rPr>
        <w:t>,</w:t>
      </w:r>
      <w:r w:rsidRPr="00861A0B">
        <w:rPr>
          <w:rFonts w:ascii="Book Antiqua" w:hAnsi="Book Antiqua"/>
          <w:color w:val="000000"/>
          <w:sz w:val="23"/>
        </w:rPr>
        <w:t xml:space="preserve"> a</w:t>
      </w:r>
      <w:r w:rsidR="00544C4F" w:rsidRPr="00861A0B">
        <w:rPr>
          <w:rFonts w:ascii="Book Antiqua" w:hAnsi="Book Antiqua"/>
          <w:color w:val="000000"/>
          <w:sz w:val="23"/>
        </w:rPr>
        <w:t>z érintettek</w:t>
      </w:r>
      <w:r w:rsidRPr="00861A0B">
        <w:rPr>
          <w:rFonts w:ascii="Book Antiqua" w:hAnsi="Book Antiqua"/>
          <w:color w:val="000000"/>
          <w:sz w:val="23"/>
        </w:rPr>
        <w:t xml:space="preserve"> akaratától független tény, esemény vagy körülmény, amelyet a</w:t>
      </w:r>
      <w:r w:rsidR="00544C4F" w:rsidRPr="00861A0B">
        <w:rPr>
          <w:rFonts w:ascii="Book Antiqua" w:hAnsi="Book Antiqua"/>
          <w:color w:val="000000"/>
          <w:sz w:val="23"/>
        </w:rPr>
        <w:t>z érintettek</w:t>
      </w:r>
      <w:r w:rsidRPr="00861A0B">
        <w:rPr>
          <w:rFonts w:ascii="Book Antiqua" w:hAnsi="Book Antiqua"/>
          <w:color w:val="000000"/>
          <w:sz w:val="23"/>
        </w:rPr>
        <w:t xml:space="preserve"> a tőlük </w:t>
      </w:r>
      <w:proofErr w:type="spellStart"/>
      <w:r w:rsidRPr="00861A0B">
        <w:rPr>
          <w:rFonts w:ascii="Book Antiqua" w:hAnsi="Book Antiqua"/>
          <w:color w:val="000000"/>
          <w:sz w:val="23"/>
        </w:rPr>
        <w:t>és</w:t>
      </w:r>
      <w:r w:rsidR="008A02D8" w:rsidRPr="00861A0B">
        <w:rPr>
          <w:rFonts w:ascii="Book Antiqua" w:hAnsi="Book Antiqua"/>
          <w:color w:val="000000"/>
          <w:sz w:val="23"/>
        </w:rPr>
        <w:t>z</w:t>
      </w:r>
      <w:r w:rsidRPr="00861A0B">
        <w:rPr>
          <w:rFonts w:ascii="Book Antiqua" w:hAnsi="Book Antiqua"/>
          <w:color w:val="000000"/>
          <w:sz w:val="23"/>
        </w:rPr>
        <w:t>szerűen</w:t>
      </w:r>
      <w:proofErr w:type="spellEnd"/>
      <w:r w:rsidRPr="00861A0B">
        <w:rPr>
          <w:rFonts w:ascii="Book Antiqua" w:hAnsi="Book Antiqua"/>
          <w:color w:val="000000"/>
          <w:sz w:val="23"/>
        </w:rPr>
        <w:t xml:space="preserve"> elvárható erőfeszítéssel sem tudnak meggátolni.</w:t>
      </w:r>
    </w:p>
    <w:p w14:paraId="7E86C93A" w14:textId="77777777" w:rsidR="00345ECB" w:rsidRPr="00861A0B" w:rsidRDefault="00345ECB" w:rsidP="009707D8">
      <w:pPr>
        <w:spacing w:before="120" w:after="120" w:line="276" w:lineRule="auto"/>
        <w:rPr>
          <w:rFonts w:ascii="Book Antiqua" w:hAnsi="Book Antiqua"/>
          <w:i/>
          <w:color w:val="000000"/>
          <w:sz w:val="23"/>
        </w:rPr>
      </w:pPr>
      <w:r w:rsidRPr="00861A0B">
        <w:rPr>
          <w:rFonts w:ascii="Book Antiqua" w:hAnsi="Book Antiqua"/>
          <w:color w:val="000000"/>
          <w:sz w:val="23"/>
        </w:rPr>
        <w:t xml:space="preserve">Bárminemű akadályoztatás esetén </w:t>
      </w:r>
      <w:r w:rsidR="00ED2F19" w:rsidRPr="00861A0B">
        <w:rPr>
          <w:rFonts w:ascii="Book Antiqua" w:hAnsi="Book Antiqua"/>
          <w:color w:val="000000"/>
          <w:sz w:val="23"/>
        </w:rPr>
        <w:t xml:space="preserve">– a Miniszter egyidejű értesítése mellett - </w:t>
      </w:r>
      <w:r w:rsidRPr="00861A0B">
        <w:rPr>
          <w:rFonts w:ascii="Book Antiqua" w:hAnsi="Book Antiqua"/>
          <w:color w:val="000000"/>
          <w:sz w:val="23"/>
        </w:rPr>
        <w:t xml:space="preserve">a Szolgáltató haladéktalanul megtesz minden óvintézkedést a közszolgáltatás folyamatossága érdekében. </w:t>
      </w:r>
      <w:r w:rsidR="00387F5B" w:rsidRPr="00861A0B">
        <w:rPr>
          <w:rFonts w:ascii="Book Antiqua" w:hAnsi="Book Antiqua"/>
          <w:color w:val="000000"/>
          <w:sz w:val="23"/>
        </w:rPr>
        <w:t xml:space="preserve">Vis maior vagy sztrájk esetében megvizsgálja valamilyen helyettesítő szolgáltatás biztosításának lehetőségét, s minden rendelkezésére álló eszközzel a lehető legteljesebb mértékben törekszik a </w:t>
      </w:r>
      <w:r w:rsidR="00A849CE" w:rsidRPr="00861A0B">
        <w:rPr>
          <w:rFonts w:ascii="Book Antiqua" w:hAnsi="Book Antiqua"/>
          <w:color w:val="000000"/>
          <w:sz w:val="23"/>
        </w:rPr>
        <w:t>Sztv.</w:t>
      </w:r>
      <w:r w:rsidR="00387F5B" w:rsidRPr="00861A0B">
        <w:rPr>
          <w:rFonts w:ascii="Book Antiqua" w:hAnsi="Book Antiqua"/>
          <w:color w:val="000000"/>
          <w:sz w:val="23"/>
        </w:rPr>
        <w:t xml:space="preserve"> 39.</w:t>
      </w:r>
      <w:r w:rsidR="00A849CE" w:rsidRPr="00861A0B">
        <w:rPr>
          <w:rFonts w:ascii="Book Antiqua" w:hAnsi="Book Antiqua"/>
          <w:color w:val="000000"/>
          <w:sz w:val="23"/>
        </w:rPr>
        <w:t xml:space="preserve"> </w:t>
      </w:r>
      <w:r w:rsidR="00387F5B" w:rsidRPr="00861A0B">
        <w:rPr>
          <w:rFonts w:ascii="Book Antiqua" w:hAnsi="Book Antiqua"/>
          <w:color w:val="000000"/>
          <w:sz w:val="23"/>
        </w:rPr>
        <w:t>§-</w:t>
      </w:r>
      <w:proofErr w:type="spellStart"/>
      <w:r w:rsidR="00387F5B" w:rsidRPr="00861A0B">
        <w:rPr>
          <w:rFonts w:ascii="Book Antiqua" w:hAnsi="Book Antiqua"/>
          <w:color w:val="000000"/>
          <w:sz w:val="23"/>
        </w:rPr>
        <w:t>ában</w:t>
      </w:r>
      <w:proofErr w:type="spellEnd"/>
      <w:r w:rsidR="00387F5B" w:rsidRPr="00861A0B">
        <w:rPr>
          <w:rFonts w:ascii="Book Antiqua" w:hAnsi="Book Antiqua"/>
          <w:color w:val="000000"/>
          <w:sz w:val="23"/>
        </w:rPr>
        <w:t xml:space="preserve"> meghatározott, még elégséges mértékű közszolgáltatás ellátására, tájékoztatva egyidejűleg a Minisztert a kialakult helyzetről és a megtett intézkedésekről.</w:t>
      </w:r>
    </w:p>
    <w:p w14:paraId="13E2ABB6" w14:textId="77777777" w:rsidR="001571AD"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A Szolgáltatónak felróható üzemszünet esetén a Szolgáltatót terhel minden olyan költség, amelyet a Miniszter vagy rendelkezése alapján más szervezet kényszerült viselni a közszolgáltatás ideiglenes biztosításával összefüggésben.</w:t>
      </w:r>
    </w:p>
    <w:p w14:paraId="79E21F7C" w14:textId="77777777" w:rsidR="00345ECB" w:rsidRPr="00861A0B" w:rsidRDefault="00345ECB" w:rsidP="009707D8">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2.</w:t>
      </w:r>
      <w:r w:rsidRPr="00861A0B">
        <w:rPr>
          <w:rFonts w:ascii="Book Antiqua" w:hAnsi="Book Antiqua"/>
          <w:b/>
          <w:smallCaps/>
          <w:color w:val="000000"/>
          <w:sz w:val="23"/>
        </w:rPr>
        <w:tab/>
        <w:t>Személyszállítási feltételek</w:t>
      </w:r>
    </w:p>
    <w:p w14:paraId="72DEC4FD" w14:textId="66899944"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Szolgáltatónak mindenkor gondoskodnia kell a járatait illető </w:t>
      </w:r>
      <w:r w:rsidR="0090757D" w:rsidRPr="00861A0B">
        <w:rPr>
          <w:rFonts w:ascii="Book Antiqua" w:hAnsi="Book Antiqua"/>
          <w:color w:val="000000"/>
          <w:sz w:val="23"/>
        </w:rPr>
        <w:t xml:space="preserve">jogszerű </w:t>
      </w:r>
      <w:r w:rsidRPr="00861A0B">
        <w:rPr>
          <w:rFonts w:ascii="Book Antiqua" w:hAnsi="Book Antiqua"/>
          <w:color w:val="000000"/>
          <w:sz w:val="23"/>
        </w:rPr>
        <w:t xml:space="preserve">utastájékoztatásról, beleértve az akadályoztatás eseteit is. A tájékoztatásnak a rendelkezésre álló technikai és szervezési lehetőségeken belül az utazási lánc teljes folyamatára ki kell terjednie, lehetővé téve az utazási lehetőségekről való előzetes informálódást, az utasforgalmi létesítményeknél (állomásokon, megállóhelyeken) történő, valamint a járművön való tájékozódást egyaránt. A Szolgáltatónak biztosítania kell a társszolgáltatók menetrendjéről, </w:t>
      </w:r>
      <w:r w:rsidR="00D36BC5" w:rsidRPr="00861A0B">
        <w:rPr>
          <w:rFonts w:ascii="Book Antiqua" w:hAnsi="Book Antiqua"/>
          <w:color w:val="000000"/>
          <w:sz w:val="23"/>
        </w:rPr>
        <w:t xml:space="preserve">az </w:t>
      </w:r>
      <w:r w:rsidRPr="00861A0B">
        <w:rPr>
          <w:rFonts w:ascii="Book Antiqua" w:hAnsi="Book Antiqua"/>
          <w:color w:val="000000"/>
          <w:sz w:val="23"/>
        </w:rPr>
        <w:t>átszállási lehetőségekről történő tájékoztatást is.</w:t>
      </w:r>
    </w:p>
    <w:p w14:paraId="6738224E" w14:textId="732E2365" w:rsidR="00345ECB" w:rsidRPr="00861A0B" w:rsidRDefault="00D7769C" w:rsidP="009707D8">
      <w:pPr>
        <w:spacing w:before="120" w:after="120" w:line="276" w:lineRule="auto"/>
        <w:rPr>
          <w:rFonts w:ascii="Book Antiqua" w:hAnsi="Book Antiqua"/>
          <w:color w:val="000000"/>
          <w:sz w:val="23"/>
        </w:rPr>
      </w:pPr>
      <w:r w:rsidRPr="00861A0B">
        <w:rPr>
          <w:rFonts w:ascii="Book Antiqua" w:hAnsi="Book Antiqua"/>
          <w:color w:val="000000"/>
          <w:sz w:val="23"/>
        </w:rPr>
        <w:t>A helyközi járatok menetrendjét a Szolgáltató köteles minden módosítás alkalmával</w:t>
      </w:r>
      <w:r w:rsidR="005175C7">
        <w:rPr>
          <w:rFonts w:ascii="Book Antiqua" w:hAnsi="Book Antiqua"/>
          <w:color w:val="000000"/>
          <w:sz w:val="23"/>
        </w:rPr>
        <w:t xml:space="preserve"> </w:t>
      </w:r>
      <w:r w:rsidRPr="00861A0B">
        <w:rPr>
          <w:rFonts w:ascii="Book Antiqua" w:hAnsi="Book Antiqua"/>
          <w:color w:val="000000"/>
          <w:sz w:val="23"/>
        </w:rPr>
        <w:t xml:space="preserve">– jogszabály eltérő rendelkezésének hiányában a vasúti menetrend változásához igazodó időponttól való érvényességgel – az érvényesség kezdő napját megelőzően legalább 15 nappal a Megrendelő és a </w:t>
      </w:r>
      <w:r w:rsidRPr="00EA2D86">
        <w:rPr>
          <w:rFonts w:ascii="Book Antiqua" w:hAnsi="Book Antiqua"/>
          <w:color w:val="000000"/>
          <w:sz w:val="23"/>
          <w:szCs w:val="23"/>
        </w:rPr>
        <w:t xml:space="preserve">közlekedésért felelős minisztériumnak a </w:t>
      </w:r>
      <w:r w:rsidRPr="00EA2D86">
        <w:rPr>
          <w:rFonts w:ascii="Book Antiqua" w:hAnsi="Book Antiqua"/>
          <w:color w:val="000000"/>
          <w:sz w:val="23"/>
          <w:szCs w:val="23"/>
        </w:rPr>
        <w:lastRenderedPageBreak/>
        <w:t>közösségi közlekedés szervezésé</w:t>
      </w:r>
      <w:r w:rsidR="002A23E8">
        <w:rPr>
          <w:rFonts w:ascii="Book Antiqua" w:hAnsi="Book Antiqua"/>
          <w:color w:val="000000"/>
          <w:sz w:val="23"/>
          <w:szCs w:val="23"/>
        </w:rPr>
        <w:t xml:space="preserve">vel megbízott </w:t>
      </w:r>
      <w:r w:rsidRPr="00EA2D86">
        <w:rPr>
          <w:rFonts w:ascii="Book Antiqua" w:hAnsi="Book Antiqua"/>
          <w:color w:val="000000"/>
          <w:sz w:val="23"/>
          <w:szCs w:val="23"/>
        </w:rPr>
        <w:t>közreműködő szervezete</w:t>
      </w:r>
      <w:r w:rsidRPr="00861A0B">
        <w:rPr>
          <w:rFonts w:ascii="Book Antiqua" w:hAnsi="Book Antiqua"/>
          <w:color w:val="000000"/>
          <w:sz w:val="23"/>
        </w:rPr>
        <w:t xml:space="preserve"> (a továbbiakban: Közreműködő Szervezet) részére elektronikus adathordozón – keresésre alkalmas egységes szerkezetben – átadni, és közzétenni az Sztv</w:t>
      </w:r>
      <w:r w:rsidR="000E46C9" w:rsidRPr="00EA2D86">
        <w:rPr>
          <w:rFonts w:ascii="Book Antiqua" w:hAnsi="Book Antiqua"/>
          <w:color w:val="000000"/>
          <w:sz w:val="23"/>
          <w:szCs w:val="23"/>
        </w:rPr>
        <w:t>.</w:t>
      </w:r>
      <w:r w:rsidRPr="00EA2D86">
        <w:rPr>
          <w:rFonts w:ascii="Book Antiqua" w:hAnsi="Book Antiqua"/>
          <w:color w:val="000000"/>
          <w:sz w:val="23"/>
          <w:szCs w:val="23"/>
        </w:rPr>
        <w:t>-</w:t>
      </w:r>
      <w:r w:rsidRPr="00861A0B">
        <w:rPr>
          <w:rFonts w:ascii="Book Antiqua" w:hAnsi="Book Antiqua"/>
          <w:color w:val="000000"/>
          <w:sz w:val="23"/>
        </w:rPr>
        <w:t>ben meghatározott tartalommal. A Szolgáltató vállalja, hogy informatikai alkalmazásokkal támogatott, a társszolgáltatókkal összehangolt, interneten keresztül igénybe vehető elektronikus utastájékoztatási rendszert is működtet. A menetrend előkészítése során a helyközi járatok országos, regionális és elővárosi szegmensbe sorolása a Közreműködő Szervezet javaslata alapján a Miniszter jóváhagyásával történik.</w:t>
      </w:r>
    </w:p>
    <w:p w14:paraId="6F890909" w14:textId="1A750703"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menetrendben meghirdetett járatokkal a </w:t>
      </w:r>
      <w:r w:rsidR="00D36BC5" w:rsidRPr="00861A0B">
        <w:rPr>
          <w:rFonts w:ascii="Book Antiqua" w:hAnsi="Book Antiqua"/>
          <w:color w:val="000000"/>
          <w:sz w:val="23"/>
        </w:rPr>
        <w:t>jogszabályoknak</w:t>
      </w:r>
      <w:r w:rsidRPr="00861A0B">
        <w:rPr>
          <w:rFonts w:ascii="Book Antiqua" w:hAnsi="Book Antiqua"/>
          <w:color w:val="000000"/>
          <w:sz w:val="23"/>
        </w:rPr>
        <w:t xml:space="preserve"> megfelelően köteles a személyszállítást elvállalni. Az utasokkal szembeni szerződéskötési (szállítási) kötelezettsége nem mentesíti a </w:t>
      </w:r>
      <w:r w:rsidR="00D36BC5" w:rsidRPr="00861A0B">
        <w:rPr>
          <w:rFonts w:ascii="Book Antiqua" w:hAnsi="Book Antiqua"/>
          <w:color w:val="000000"/>
          <w:sz w:val="23"/>
        </w:rPr>
        <w:t xml:space="preserve">közlekedésbiztonság, a </w:t>
      </w:r>
      <w:r w:rsidRPr="00861A0B">
        <w:rPr>
          <w:rFonts w:ascii="Book Antiqua" w:hAnsi="Book Antiqua"/>
          <w:color w:val="000000"/>
          <w:sz w:val="23"/>
        </w:rPr>
        <w:t xml:space="preserve">zsúfoltságmentes közlekedés </w:t>
      </w:r>
      <w:r w:rsidR="00D36BC5" w:rsidRPr="00861A0B">
        <w:rPr>
          <w:rFonts w:ascii="Book Antiqua" w:hAnsi="Book Antiqua"/>
          <w:color w:val="000000"/>
          <w:sz w:val="23"/>
        </w:rPr>
        <w:t>é</w:t>
      </w:r>
      <w:r w:rsidRPr="00861A0B">
        <w:rPr>
          <w:rFonts w:ascii="Book Antiqua" w:hAnsi="Book Antiqua"/>
          <w:color w:val="000000"/>
          <w:sz w:val="23"/>
        </w:rPr>
        <w:t xml:space="preserve">s az elvárható utazási kényelem biztosításának követelménye alól. Erre való tekintettel a Szolgáltató az utazási igényekhez igazodóan jogosult a menetrend szerinti járatát legfeljebb 20 percen belül követő </w:t>
      </w:r>
      <w:proofErr w:type="spellStart"/>
      <w:proofErr w:type="gramStart"/>
      <w:r w:rsidRPr="00861A0B">
        <w:rPr>
          <w:rFonts w:ascii="Book Antiqua" w:hAnsi="Book Antiqua"/>
          <w:color w:val="000000"/>
          <w:sz w:val="23"/>
        </w:rPr>
        <w:t>járato</w:t>
      </w:r>
      <w:proofErr w:type="spellEnd"/>
      <w:r w:rsidRPr="00861A0B">
        <w:rPr>
          <w:rFonts w:ascii="Book Antiqua" w:hAnsi="Book Antiqua"/>
          <w:color w:val="000000"/>
          <w:sz w:val="23"/>
        </w:rPr>
        <w:t>(</w:t>
      </w:r>
      <w:proofErr w:type="spellStart"/>
      <w:proofErr w:type="gramEnd"/>
      <w:r w:rsidRPr="00861A0B">
        <w:rPr>
          <w:rFonts w:ascii="Book Antiqua" w:hAnsi="Book Antiqua"/>
          <w:color w:val="000000"/>
          <w:sz w:val="23"/>
        </w:rPr>
        <w:t>ka</w:t>
      </w:r>
      <w:proofErr w:type="spellEnd"/>
      <w:r w:rsidRPr="00861A0B">
        <w:rPr>
          <w:rFonts w:ascii="Book Antiqua" w:hAnsi="Book Antiqua"/>
          <w:color w:val="000000"/>
          <w:sz w:val="23"/>
        </w:rPr>
        <w:t>)t (másodrészt, harmadrészt stb.) indítani.</w:t>
      </w:r>
      <w:r w:rsidR="00D36BC5" w:rsidRPr="00861A0B">
        <w:rPr>
          <w:rFonts w:ascii="Book Antiqua" w:hAnsi="Book Antiqua"/>
          <w:i/>
          <w:sz w:val="23"/>
        </w:rPr>
        <w:t xml:space="preserve"> </w:t>
      </w:r>
      <w:r w:rsidR="00D36BC5" w:rsidRPr="00861A0B">
        <w:rPr>
          <w:rFonts w:ascii="Book Antiqua" w:hAnsi="Book Antiqua"/>
          <w:sz w:val="23"/>
        </w:rPr>
        <w:t>Szolgáltató köteles az ilyen módon indított járatokról a M</w:t>
      </w:r>
      <w:r w:rsidR="00A849CE" w:rsidRPr="00861A0B">
        <w:rPr>
          <w:rFonts w:ascii="Book Antiqua" w:hAnsi="Book Antiqua"/>
          <w:sz w:val="23"/>
        </w:rPr>
        <w:t>iniszter</w:t>
      </w:r>
      <w:r w:rsidR="00D36BC5" w:rsidRPr="00861A0B">
        <w:rPr>
          <w:rFonts w:ascii="Book Antiqua" w:hAnsi="Book Antiqua"/>
          <w:sz w:val="23"/>
        </w:rPr>
        <w:t xml:space="preserve"> számára külön meghatározott formában, havonta tájékoztatást adni.</w:t>
      </w:r>
      <w:r w:rsidR="008A02D8" w:rsidRPr="00861A0B">
        <w:rPr>
          <w:rFonts w:ascii="Book Antiqua" w:hAnsi="Book Antiqua"/>
          <w:sz w:val="23"/>
        </w:rPr>
        <w:t xml:space="preserve"> A Szolgáltató havi rendszerességgel köteles azokról a járatokról tájékoztatást adni, melyeknél </w:t>
      </w:r>
      <w:r w:rsidR="009207D7" w:rsidRPr="00861A0B">
        <w:rPr>
          <w:rFonts w:ascii="Book Antiqua" w:hAnsi="Book Antiqua"/>
          <w:sz w:val="23"/>
        </w:rPr>
        <w:t xml:space="preserve">jelentősebb vagy rendszeresebb </w:t>
      </w:r>
      <w:r w:rsidR="008A02D8" w:rsidRPr="00861A0B">
        <w:rPr>
          <w:rFonts w:ascii="Book Antiqua" w:hAnsi="Book Antiqua"/>
          <w:sz w:val="23"/>
        </w:rPr>
        <w:t>utaslemaradás fordult elő.</w:t>
      </w:r>
    </w:p>
    <w:p w14:paraId="772CA463" w14:textId="77777777"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A Szolgáltató a vonatkozó jogszabályi felhatalmazások alapján és az arra vonatkozó rendelkezések figyelembevételével a közte és az utasok között megkötésre kerülő személyszállítási szerződés feltételeire általános szerződési feltételeket alkalmaz (</w:t>
      </w:r>
      <w:r w:rsidR="00D36BC5" w:rsidRPr="00861A0B">
        <w:rPr>
          <w:rFonts w:ascii="Book Antiqua" w:hAnsi="Book Antiqua"/>
          <w:color w:val="000000"/>
          <w:sz w:val="23"/>
        </w:rPr>
        <w:t>személyszállítási üzletszabályzat</w:t>
      </w:r>
      <w:r w:rsidRPr="00861A0B">
        <w:rPr>
          <w:rFonts w:ascii="Book Antiqua" w:hAnsi="Book Antiqua"/>
          <w:color w:val="000000"/>
          <w:sz w:val="23"/>
        </w:rPr>
        <w:t>), amelyet köteles az utasok számára közzétenni és annak 1 példányát a Miniszternek benyújtani.</w:t>
      </w:r>
    </w:p>
    <w:p w14:paraId="06AB6F91" w14:textId="77777777" w:rsidR="00854845" w:rsidRPr="00861A0B" w:rsidRDefault="00345ECB" w:rsidP="009707D8">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3.</w:t>
      </w:r>
      <w:r w:rsidRPr="00861A0B">
        <w:rPr>
          <w:rFonts w:ascii="Book Antiqua" w:hAnsi="Book Antiqua"/>
          <w:b/>
          <w:smallCaps/>
          <w:color w:val="000000"/>
          <w:sz w:val="23"/>
        </w:rPr>
        <w:tab/>
        <w:t>A szolgáltatások változtatása, menetrend-módosítás</w:t>
      </w:r>
    </w:p>
    <w:p w14:paraId="79E3BC0E" w14:textId="0264CE6B" w:rsidR="00C8385C" w:rsidRPr="00861A0B" w:rsidRDefault="00C8385C"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w:t>
      </w:r>
      <w:r w:rsidR="00CB2273" w:rsidRPr="00861A0B">
        <w:rPr>
          <w:rFonts w:ascii="Book Antiqua" w:hAnsi="Book Antiqua"/>
          <w:color w:val="000000"/>
          <w:sz w:val="23"/>
        </w:rPr>
        <w:t>Határozatba</w:t>
      </w:r>
      <w:r w:rsidRPr="00861A0B">
        <w:rPr>
          <w:rFonts w:ascii="Book Antiqua" w:hAnsi="Book Antiqua"/>
          <w:color w:val="000000"/>
          <w:sz w:val="23"/>
        </w:rPr>
        <w:t xml:space="preserve">n meghatározott közszolgáltatási feladatai ellátására a </w:t>
      </w:r>
      <w:r w:rsidR="00CB2273" w:rsidRPr="00861A0B">
        <w:rPr>
          <w:rFonts w:ascii="Book Antiqua" w:hAnsi="Book Antiqua"/>
          <w:color w:val="000000"/>
          <w:sz w:val="23"/>
        </w:rPr>
        <w:t>Határozat</w:t>
      </w:r>
      <w:r w:rsidRPr="00861A0B">
        <w:rPr>
          <w:rFonts w:ascii="Book Antiqua" w:hAnsi="Book Antiqua"/>
          <w:color w:val="000000"/>
          <w:sz w:val="23"/>
        </w:rPr>
        <w:t xml:space="preserve"> </w:t>
      </w:r>
      <w:r w:rsidR="00412351" w:rsidRPr="00861A0B">
        <w:rPr>
          <w:rFonts w:ascii="Book Antiqua" w:hAnsi="Book Antiqua"/>
          <w:color w:val="000000"/>
          <w:sz w:val="23"/>
        </w:rPr>
        <w:t>11</w:t>
      </w:r>
      <w:r w:rsidR="00A5424F" w:rsidRPr="00861A0B">
        <w:rPr>
          <w:rFonts w:ascii="Book Antiqua" w:hAnsi="Book Antiqua"/>
          <w:color w:val="000000"/>
          <w:sz w:val="23"/>
        </w:rPr>
        <w:t xml:space="preserve">. </w:t>
      </w:r>
      <w:r w:rsidR="00A5424F" w:rsidRPr="00EA2D86">
        <w:rPr>
          <w:rFonts w:ascii="Book Antiqua" w:hAnsi="Book Antiqua"/>
          <w:color w:val="000000"/>
          <w:sz w:val="23"/>
          <w:szCs w:val="23"/>
        </w:rPr>
        <w:t>számú</w:t>
      </w:r>
      <w:r w:rsidR="00A5424F" w:rsidRPr="00861A0B">
        <w:rPr>
          <w:rFonts w:ascii="Book Antiqua" w:hAnsi="Book Antiqua"/>
          <w:color w:val="000000"/>
          <w:sz w:val="23"/>
        </w:rPr>
        <w:t xml:space="preserve"> </w:t>
      </w:r>
      <w:r w:rsidRPr="00861A0B">
        <w:rPr>
          <w:rFonts w:ascii="Book Antiqua" w:hAnsi="Book Antiqua"/>
          <w:color w:val="000000"/>
          <w:sz w:val="23"/>
        </w:rPr>
        <w:t xml:space="preserve">mellékletét képező közszolgáltatási menetrendnek és a </w:t>
      </w:r>
      <w:r w:rsidR="00EB0931" w:rsidRPr="00861A0B">
        <w:rPr>
          <w:rFonts w:ascii="Book Antiqua" w:hAnsi="Book Antiqua"/>
          <w:color w:val="000000"/>
          <w:sz w:val="23"/>
        </w:rPr>
        <w:t>4</w:t>
      </w:r>
      <w:r w:rsidR="004429DD" w:rsidRPr="00861A0B">
        <w:rPr>
          <w:rFonts w:ascii="Book Antiqua" w:hAnsi="Book Antiqua"/>
          <w:color w:val="000000"/>
          <w:sz w:val="23"/>
        </w:rPr>
        <w:t>. számú</w:t>
      </w:r>
      <w:r w:rsidR="00CF2D37" w:rsidRPr="00861A0B">
        <w:rPr>
          <w:rFonts w:ascii="Book Antiqua" w:hAnsi="Book Antiqua"/>
          <w:color w:val="000000"/>
          <w:sz w:val="23"/>
        </w:rPr>
        <w:t xml:space="preserve"> m</w:t>
      </w:r>
      <w:r w:rsidRPr="00861A0B">
        <w:rPr>
          <w:rFonts w:ascii="Book Antiqua" w:hAnsi="Book Antiqua"/>
          <w:color w:val="000000"/>
          <w:sz w:val="23"/>
        </w:rPr>
        <w:t>ellékletet képező díjszabásnak megfelelően jogosult és egyben kötelezett.</w:t>
      </w:r>
    </w:p>
    <w:p w14:paraId="71FF44E0" w14:textId="7DB0EEDC"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menetrend módosítását – beleértve vonal vagy járat megszüntetését, új vonal vagy járat bevezetését, megállóhely megszüntetését, áthelyezését, kihagyását, új megállóhely létesítését, </w:t>
      </w:r>
      <w:r w:rsidR="00C9293B" w:rsidRPr="00861A0B">
        <w:rPr>
          <w:rFonts w:ascii="Book Antiqua" w:hAnsi="Book Antiqua"/>
          <w:color w:val="000000"/>
          <w:sz w:val="23"/>
        </w:rPr>
        <w:t>feltételes</w:t>
      </w:r>
      <w:r w:rsidR="00C9293B" w:rsidRPr="00EA2D86">
        <w:rPr>
          <w:rFonts w:ascii="Book Antiqua" w:hAnsi="Book Antiqua"/>
          <w:color w:val="000000"/>
          <w:sz w:val="23"/>
          <w:szCs w:val="23"/>
        </w:rPr>
        <w:t>, illetve</w:t>
      </w:r>
      <w:r w:rsidR="00F93014" w:rsidRPr="00861A0B">
        <w:rPr>
          <w:rFonts w:ascii="Book Antiqua" w:hAnsi="Book Antiqua"/>
          <w:color w:val="000000"/>
          <w:sz w:val="23"/>
        </w:rPr>
        <w:t xml:space="preserve"> ideiglenes megálló kialakítását</w:t>
      </w:r>
      <w:r w:rsidR="00F65CB2" w:rsidRPr="00861A0B">
        <w:rPr>
          <w:rFonts w:ascii="Book Antiqua" w:hAnsi="Book Antiqua"/>
          <w:color w:val="000000"/>
          <w:sz w:val="23"/>
        </w:rPr>
        <w:t>, menetidő korrekcióját,</w:t>
      </w:r>
      <w:r w:rsidR="00F93014" w:rsidRPr="00861A0B">
        <w:rPr>
          <w:rFonts w:ascii="Book Antiqua" w:hAnsi="Book Antiqua"/>
          <w:color w:val="000000"/>
          <w:sz w:val="23"/>
        </w:rPr>
        <w:t xml:space="preserve"> </w:t>
      </w:r>
      <w:r w:rsidRPr="00861A0B">
        <w:rPr>
          <w:rFonts w:ascii="Book Antiqua" w:hAnsi="Book Antiqua"/>
          <w:color w:val="000000"/>
          <w:sz w:val="23"/>
        </w:rPr>
        <w:t xml:space="preserve">az indulási, illetőleg érkezési időpontok megváltoztatását – </w:t>
      </w:r>
      <w:r w:rsidR="00A849CE" w:rsidRPr="00861A0B">
        <w:rPr>
          <w:rFonts w:ascii="Book Antiqua" w:hAnsi="Book Antiqua"/>
          <w:color w:val="000000"/>
          <w:sz w:val="23"/>
        </w:rPr>
        <w:t>a Szolgáltató is</w:t>
      </w:r>
      <w:r w:rsidRPr="00861A0B">
        <w:rPr>
          <w:rFonts w:ascii="Book Antiqua" w:hAnsi="Book Antiqua"/>
          <w:color w:val="000000"/>
          <w:sz w:val="23"/>
        </w:rPr>
        <w:t xml:space="preserve"> kezdeményezheti.</w:t>
      </w:r>
      <w:r w:rsidR="0010192E" w:rsidRPr="00861A0B">
        <w:rPr>
          <w:rFonts w:ascii="Book Antiqua" w:hAnsi="Book Antiqua"/>
          <w:color w:val="000000"/>
          <w:sz w:val="23"/>
        </w:rPr>
        <w:t xml:space="preserve"> </w:t>
      </w:r>
    </w:p>
    <w:p w14:paraId="69023949" w14:textId="12F87F83" w:rsidR="00345ECB" w:rsidRPr="00861A0B" w:rsidRDefault="00345ECB" w:rsidP="009707D8">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w:t>
      </w:r>
      <w:r w:rsidR="004C4A64" w:rsidRPr="00861A0B">
        <w:rPr>
          <w:rFonts w:ascii="Book Antiqua" w:hAnsi="Book Antiqua"/>
          <w:color w:val="000000"/>
          <w:sz w:val="23"/>
        </w:rPr>
        <w:t>Határozat szerinti kijelölés</w:t>
      </w:r>
      <w:r w:rsidRPr="00861A0B">
        <w:rPr>
          <w:rFonts w:ascii="Book Antiqua" w:hAnsi="Book Antiqua"/>
          <w:color w:val="000000"/>
          <w:sz w:val="23"/>
        </w:rPr>
        <w:t xml:space="preserve"> időtartama alatt köteles figyelemmel kísérni az utasforgalom alakulását és az utazási igények változását, s azok függvényében a menetrend módosítását kezdeményezni. A menetrend kialakításánál mindenkor figyelemmel kell lennie a megfelelő időbeni választékra a hivatásforgalmi célú utazásokhoz (</w:t>
      </w:r>
      <w:r w:rsidR="004E034A" w:rsidRPr="00861A0B">
        <w:rPr>
          <w:rFonts w:ascii="Book Antiqua" w:hAnsi="Book Antiqua"/>
          <w:sz w:val="23"/>
        </w:rPr>
        <w:t xml:space="preserve">munkahelyek, oktatási, hivatali, egészségügyi intézmények </w:t>
      </w:r>
      <w:r w:rsidR="004E034A" w:rsidRPr="00861A0B">
        <w:rPr>
          <w:rFonts w:ascii="Book Antiqua" w:hAnsi="Book Antiqua"/>
          <w:sz w:val="23"/>
        </w:rPr>
        <w:lastRenderedPageBreak/>
        <w:t>elérése</w:t>
      </w:r>
      <w:r w:rsidRPr="00861A0B">
        <w:rPr>
          <w:rFonts w:ascii="Book Antiqua" w:hAnsi="Book Antiqua"/>
          <w:color w:val="000000"/>
          <w:sz w:val="23"/>
        </w:rPr>
        <w:t>), a zsúfoltságmentes utazás lehetőségére és a megfelelő átszállási lehetőségekre</w:t>
      </w:r>
      <w:r w:rsidR="00F6581A" w:rsidRPr="00861A0B">
        <w:rPr>
          <w:rFonts w:ascii="Book Antiqua" w:hAnsi="Book Antiqua"/>
          <w:color w:val="000000"/>
          <w:sz w:val="23"/>
        </w:rPr>
        <w:t xml:space="preserve"> (azok kiadványi megjelenítésével)</w:t>
      </w:r>
      <w:r w:rsidRPr="00861A0B">
        <w:rPr>
          <w:rFonts w:ascii="Book Antiqua" w:hAnsi="Book Antiqua"/>
          <w:color w:val="000000"/>
          <w:sz w:val="23"/>
        </w:rPr>
        <w:t xml:space="preserve"> a csatlakozó közforgalmú közlekedéshez.</w:t>
      </w:r>
    </w:p>
    <w:p w14:paraId="155CA5BA" w14:textId="0CFC4615" w:rsidR="002C6FB7" w:rsidRPr="00861A0B" w:rsidRDefault="002C6FB7" w:rsidP="009707D8">
      <w:pPr>
        <w:spacing w:before="120" w:after="120" w:line="276" w:lineRule="auto"/>
        <w:rPr>
          <w:rFonts w:ascii="Book Antiqua" w:hAnsi="Book Antiqua"/>
          <w:color w:val="000000"/>
          <w:sz w:val="23"/>
        </w:rPr>
      </w:pPr>
      <w:r w:rsidRPr="00861A0B">
        <w:rPr>
          <w:rFonts w:ascii="Book Antiqua" w:hAnsi="Book Antiqua"/>
          <w:color w:val="000000"/>
          <w:sz w:val="23"/>
        </w:rPr>
        <w:t>A menetrend elkészítését és felterjesztését minden esetben egyeztetési eljárások előzik meg, melyeket a M</w:t>
      </w:r>
      <w:r w:rsidR="004C4A64" w:rsidRPr="00861A0B">
        <w:rPr>
          <w:rFonts w:ascii="Book Antiqua" w:hAnsi="Book Antiqua"/>
          <w:color w:val="000000"/>
          <w:sz w:val="23"/>
        </w:rPr>
        <w:t>iniszter</w:t>
      </w:r>
      <w:r w:rsidRPr="00861A0B">
        <w:rPr>
          <w:rFonts w:ascii="Book Antiqua" w:hAnsi="Book Antiqua"/>
          <w:color w:val="000000"/>
          <w:sz w:val="23"/>
        </w:rPr>
        <w:t xml:space="preserve"> által megbízott Közreműködő Szervezet koordinál. Az éves menetrendváltást (december) megelőzően évente egyszer valamennyi járást érintően személyes és/vagy </w:t>
      </w:r>
      <w:r w:rsidR="00F93014" w:rsidRPr="00861A0B">
        <w:rPr>
          <w:rFonts w:ascii="Book Antiqua" w:hAnsi="Book Antiqua"/>
          <w:color w:val="000000"/>
          <w:sz w:val="23"/>
        </w:rPr>
        <w:t xml:space="preserve">elektronikus </w:t>
      </w:r>
      <w:r w:rsidRPr="00861A0B">
        <w:rPr>
          <w:rFonts w:ascii="Book Antiqua" w:hAnsi="Book Antiqua"/>
          <w:color w:val="000000"/>
          <w:sz w:val="23"/>
        </w:rPr>
        <w:t>egyeztetésre kerül sor, továbbá az évközi menetrend módosítások alkalmával is történnek egyeztetések a Közreműködő Szervezet és a Szolgáltató között, indokolt esetben az érintett önkormányzatok, munkáltatói, oktatási, hivatali, illetve egyéb</w:t>
      </w:r>
      <w:r w:rsidR="00F93014" w:rsidRPr="00861A0B">
        <w:rPr>
          <w:rFonts w:ascii="Book Antiqua" w:hAnsi="Book Antiqua"/>
          <w:color w:val="000000"/>
          <w:sz w:val="23"/>
        </w:rPr>
        <w:t xml:space="preserve"> érdekelt</w:t>
      </w:r>
      <w:r w:rsidRPr="00861A0B">
        <w:rPr>
          <w:rFonts w:ascii="Book Antiqua" w:hAnsi="Book Antiqua"/>
          <w:color w:val="000000"/>
          <w:sz w:val="23"/>
        </w:rPr>
        <w:t xml:space="preserve"> szervezetek bevonásával. </w:t>
      </w:r>
    </w:p>
    <w:p w14:paraId="3B66F21F" w14:textId="7EB0595B" w:rsidR="00D533E3" w:rsidRPr="00861A0B" w:rsidRDefault="00D533E3" w:rsidP="00C268D9">
      <w:pPr>
        <w:pStyle w:val="Listaszerbekezds"/>
        <w:numPr>
          <w:ilvl w:val="0"/>
          <w:numId w:val="7"/>
        </w:numPr>
        <w:spacing w:before="120" w:after="120" w:line="276" w:lineRule="auto"/>
        <w:rPr>
          <w:rFonts w:ascii="Book Antiqua" w:hAnsi="Book Antiqua"/>
          <w:color w:val="000000"/>
          <w:sz w:val="23"/>
        </w:rPr>
      </w:pPr>
      <w:r w:rsidRPr="00861A0B">
        <w:rPr>
          <w:rFonts w:ascii="Book Antiqua" w:hAnsi="Book Antiqua"/>
          <w:color w:val="000000"/>
          <w:sz w:val="23"/>
        </w:rPr>
        <w:t xml:space="preserve">Az egyeztetési eljárás eredményei alapján a Szolgáltató – a Közreműködő Szervezet bevonásával – elkészíti és megküldi (egyúttal elhelyezi a </w:t>
      </w:r>
      <w:r w:rsidRPr="00EA2D86">
        <w:rPr>
          <w:rFonts w:ascii="Book Antiqua" w:hAnsi="Book Antiqua"/>
          <w:color w:val="000000"/>
          <w:sz w:val="23"/>
          <w:szCs w:val="23"/>
        </w:rPr>
        <w:t>Közreműködő szervezet</w:t>
      </w:r>
      <w:r w:rsidRPr="00861A0B">
        <w:rPr>
          <w:rFonts w:ascii="Book Antiqua" w:hAnsi="Book Antiqua"/>
          <w:color w:val="000000"/>
          <w:sz w:val="23"/>
        </w:rPr>
        <w:t xml:space="preserve"> szerverére) a menetrendi felterjesztést Miniszternek, illetve a Közreműködő Szervezetnek a tervezett menetrend hatálybalépését megelőzően legalább 30 nappal, amely tartalmazza:</w:t>
      </w:r>
    </w:p>
    <w:p w14:paraId="776361AE" w14:textId="77777777" w:rsidR="00D533E3" w:rsidRPr="00C268D9" w:rsidRDefault="00D533E3" w:rsidP="00C268D9">
      <w:pPr>
        <w:pStyle w:val="Listaszerbekezds"/>
        <w:numPr>
          <w:ilvl w:val="0"/>
          <w:numId w:val="7"/>
        </w:numPr>
        <w:spacing w:before="120" w:after="120" w:line="276" w:lineRule="auto"/>
        <w:rPr>
          <w:rFonts w:ascii="Book Antiqua" w:hAnsi="Book Antiqua"/>
          <w:color w:val="000000"/>
          <w:sz w:val="23"/>
        </w:rPr>
      </w:pPr>
      <w:r w:rsidRPr="00C268D9">
        <w:rPr>
          <w:rFonts w:ascii="Book Antiqua" w:hAnsi="Book Antiqua"/>
          <w:color w:val="000000"/>
          <w:sz w:val="23"/>
        </w:rPr>
        <w:t>a felterjesztési levelet,</w:t>
      </w:r>
    </w:p>
    <w:p w14:paraId="3AA748EC" w14:textId="77777777" w:rsidR="00D533E3" w:rsidRPr="00C268D9" w:rsidRDefault="00D533E3" w:rsidP="00C268D9">
      <w:pPr>
        <w:pStyle w:val="Listaszerbekezds"/>
        <w:numPr>
          <w:ilvl w:val="0"/>
          <w:numId w:val="7"/>
        </w:numPr>
        <w:spacing w:before="120" w:after="120" w:line="276" w:lineRule="auto"/>
        <w:rPr>
          <w:rFonts w:ascii="Book Antiqua" w:hAnsi="Book Antiqua"/>
          <w:color w:val="000000"/>
          <w:sz w:val="23"/>
        </w:rPr>
      </w:pPr>
      <w:r w:rsidRPr="00C268D9">
        <w:rPr>
          <w:rFonts w:ascii="Book Antiqua" w:hAnsi="Book Antiqua"/>
          <w:color w:val="000000"/>
          <w:sz w:val="23"/>
        </w:rPr>
        <w:t>a tervezett változásokat járati szinten, változások jegyzékben,</w:t>
      </w:r>
    </w:p>
    <w:p w14:paraId="3EA55130" w14:textId="77777777" w:rsidR="00D533E3" w:rsidRPr="00C268D9" w:rsidRDefault="00D533E3" w:rsidP="00C268D9">
      <w:pPr>
        <w:pStyle w:val="Listaszerbekezds"/>
        <w:numPr>
          <w:ilvl w:val="0"/>
          <w:numId w:val="7"/>
        </w:numPr>
        <w:spacing w:before="120" w:after="120" w:line="276" w:lineRule="auto"/>
        <w:rPr>
          <w:rFonts w:ascii="Book Antiqua" w:hAnsi="Book Antiqua"/>
          <w:color w:val="000000"/>
          <w:sz w:val="23"/>
        </w:rPr>
      </w:pPr>
      <w:r w:rsidRPr="00C268D9">
        <w:rPr>
          <w:rFonts w:ascii="Book Antiqua" w:hAnsi="Book Antiqua"/>
          <w:color w:val="000000"/>
          <w:sz w:val="23"/>
        </w:rPr>
        <w:t>a módosításban érintett, illetve a módosítás során kihatással járó más járatok utas-számlálási adatait és eredményeit,</w:t>
      </w:r>
    </w:p>
    <w:p w14:paraId="672874E7" w14:textId="77777777" w:rsidR="00D533E3" w:rsidRPr="00C268D9" w:rsidRDefault="00D533E3" w:rsidP="00C268D9">
      <w:pPr>
        <w:pStyle w:val="Listaszerbekezds"/>
        <w:numPr>
          <w:ilvl w:val="0"/>
          <w:numId w:val="7"/>
        </w:numPr>
        <w:spacing w:before="120" w:after="120" w:line="276" w:lineRule="auto"/>
        <w:rPr>
          <w:rFonts w:ascii="Book Antiqua" w:hAnsi="Book Antiqua"/>
          <w:color w:val="000000"/>
          <w:sz w:val="23"/>
        </w:rPr>
      </w:pPr>
      <w:r w:rsidRPr="00C268D9">
        <w:rPr>
          <w:rFonts w:ascii="Book Antiqua" w:hAnsi="Book Antiqua"/>
          <w:color w:val="000000"/>
          <w:sz w:val="23"/>
        </w:rPr>
        <w:t>a módosításban érintett menetrendi mezőket változások előtt és után,</w:t>
      </w:r>
    </w:p>
    <w:p w14:paraId="1619B34A" w14:textId="77777777" w:rsidR="00D533E3" w:rsidRPr="00C268D9" w:rsidRDefault="00D533E3" w:rsidP="00C268D9">
      <w:pPr>
        <w:pStyle w:val="Listaszerbekezds"/>
        <w:numPr>
          <w:ilvl w:val="0"/>
          <w:numId w:val="7"/>
        </w:numPr>
        <w:spacing w:before="120" w:after="120" w:line="276" w:lineRule="auto"/>
        <w:rPr>
          <w:rFonts w:ascii="Book Antiqua" w:hAnsi="Book Antiqua"/>
          <w:color w:val="000000"/>
          <w:sz w:val="23"/>
        </w:rPr>
      </w:pPr>
      <w:r w:rsidRPr="00C268D9">
        <w:rPr>
          <w:rFonts w:ascii="Book Antiqua" w:hAnsi="Book Antiqua"/>
          <w:color w:val="000000"/>
          <w:sz w:val="23"/>
        </w:rPr>
        <w:t>a Szolgáltatóhoz beérkezett kérelmeket,</w:t>
      </w:r>
    </w:p>
    <w:p w14:paraId="72FFCA8A" w14:textId="77777777" w:rsidR="00D533E3" w:rsidRPr="00C268D9" w:rsidRDefault="00D533E3" w:rsidP="00C268D9">
      <w:pPr>
        <w:pStyle w:val="Listaszerbekezds"/>
        <w:numPr>
          <w:ilvl w:val="0"/>
          <w:numId w:val="7"/>
        </w:numPr>
        <w:spacing w:before="120" w:after="120" w:line="276" w:lineRule="auto"/>
        <w:rPr>
          <w:rFonts w:ascii="Book Antiqua" w:hAnsi="Book Antiqua"/>
          <w:color w:val="000000"/>
          <w:sz w:val="23"/>
        </w:rPr>
      </w:pPr>
      <w:r w:rsidRPr="00C268D9">
        <w:rPr>
          <w:rFonts w:ascii="Book Antiqua" w:hAnsi="Book Antiqua"/>
          <w:color w:val="000000"/>
          <w:sz w:val="23"/>
        </w:rPr>
        <w:t xml:space="preserve">a felterjesztési autóbuszos </w:t>
      </w:r>
      <w:proofErr w:type="spellStart"/>
      <w:r w:rsidRPr="00C268D9">
        <w:rPr>
          <w:rFonts w:ascii="Book Antiqua" w:hAnsi="Book Antiqua"/>
          <w:color w:val="000000"/>
          <w:sz w:val="23"/>
        </w:rPr>
        <w:t>excel</w:t>
      </w:r>
      <w:proofErr w:type="spellEnd"/>
      <w:r w:rsidRPr="00C268D9">
        <w:rPr>
          <w:rFonts w:ascii="Book Antiqua" w:hAnsi="Book Antiqua"/>
          <w:color w:val="000000"/>
          <w:sz w:val="23"/>
        </w:rPr>
        <w:t xml:space="preserve"> táblázatot, valamint</w:t>
      </w:r>
    </w:p>
    <w:p w14:paraId="0D7415C6" w14:textId="5A09F3DC" w:rsidR="002C6FB7" w:rsidRPr="00861A0B" w:rsidRDefault="00D533E3" w:rsidP="00C268D9">
      <w:pPr>
        <w:pStyle w:val="Listaszerbekezds"/>
        <w:numPr>
          <w:ilvl w:val="0"/>
          <w:numId w:val="7"/>
        </w:numPr>
        <w:spacing w:before="120" w:after="120" w:line="276" w:lineRule="auto"/>
        <w:jc w:val="both"/>
        <w:rPr>
          <w:rFonts w:ascii="Book Antiqua" w:hAnsi="Book Antiqua"/>
          <w:sz w:val="23"/>
        </w:rPr>
      </w:pPr>
      <w:r w:rsidRPr="00C268D9">
        <w:rPr>
          <w:rFonts w:ascii="Book Antiqua" w:hAnsi="Book Antiqua"/>
          <w:color w:val="000000"/>
          <w:sz w:val="23"/>
        </w:rPr>
        <w:t>indokolt esetben a Közreműködő Szervezet bevonásával a társadalmi egyeztetések eredményeit.</w:t>
      </w:r>
    </w:p>
    <w:p w14:paraId="39741802" w14:textId="530F56E5" w:rsidR="002C6FB7" w:rsidRPr="00861A0B" w:rsidRDefault="00D533E3" w:rsidP="00861A0B">
      <w:pPr>
        <w:spacing w:before="120" w:after="120" w:line="276" w:lineRule="auto"/>
        <w:rPr>
          <w:rFonts w:ascii="Book Antiqua" w:hAnsi="Book Antiqua"/>
          <w:sz w:val="23"/>
        </w:rPr>
      </w:pPr>
      <w:r w:rsidRPr="00861A0B">
        <w:rPr>
          <w:rFonts w:ascii="Book Antiqua" w:hAnsi="Book Antiqua"/>
          <w:sz w:val="23"/>
        </w:rPr>
        <w:t xml:space="preserve">A Szolgáltatónak az önkormányzati egyeztetéseket kínálatszűkítés esetén kötelező lefolytatnia, melynek eredményeit csatolja a menetrendi felterjesztéshez, egyéb módosítások esetében tájékoztatási kötelezettsége van. Amennyiben az önkormányzati egyeztetések során valamely </w:t>
      </w:r>
      <w:proofErr w:type="gramStart"/>
      <w:r w:rsidRPr="00861A0B">
        <w:rPr>
          <w:rFonts w:ascii="Book Antiqua" w:hAnsi="Book Antiqua"/>
          <w:sz w:val="23"/>
        </w:rPr>
        <w:t>módosítás(</w:t>
      </w:r>
      <w:proofErr w:type="gramEnd"/>
      <w:r w:rsidRPr="00861A0B">
        <w:rPr>
          <w:rFonts w:ascii="Book Antiqua" w:hAnsi="Book Antiqua"/>
          <w:sz w:val="23"/>
        </w:rPr>
        <w:t>ok)</w:t>
      </w:r>
      <w:proofErr w:type="spellStart"/>
      <w:r w:rsidRPr="00861A0B">
        <w:rPr>
          <w:rFonts w:ascii="Book Antiqua" w:hAnsi="Book Antiqua"/>
          <w:sz w:val="23"/>
        </w:rPr>
        <w:t>ra</w:t>
      </w:r>
      <w:proofErr w:type="spellEnd"/>
      <w:r w:rsidRPr="00861A0B">
        <w:rPr>
          <w:rFonts w:ascii="Book Antiqua" w:hAnsi="Book Antiqua"/>
          <w:sz w:val="23"/>
        </w:rPr>
        <w:t xml:space="preserve"> kifogás, vagy egyet nem értés érkezik, akkor a Közreműködő Szervezet feladata az érintett módosítás(ok) tényszerű feltárása, majd elfogadó vagy elutasító javaslat megfogalmazása a Miniszter irányába.</w:t>
      </w:r>
      <w:r w:rsidR="002C6FB7" w:rsidRPr="00861A0B">
        <w:rPr>
          <w:rFonts w:ascii="Book Antiqua" w:hAnsi="Book Antiqua"/>
          <w:sz w:val="23"/>
        </w:rPr>
        <w:t xml:space="preserve"> </w:t>
      </w:r>
    </w:p>
    <w:p w14:paraId="35C9DEB7" w14:textId="77777777" w:rsidR="002C6FB7" w:rsidRPr="00861A0B" w:rsidRDefault="002C6FB7" w:rsidP="00861A0B">
      <w:pPr>
        <w:spacing w:before="120" w:after="120" w:line="276" w:lineRule="auto"/>
        <w:rPr>
          <w:rFonts w:ascii="Book Antiqua" w:hAnsi="Book Antiqua"/>
          <w:sz w:val="23"/>
        </w:rPr>
      </w:pPr>
      <w:r w:rsidRPr="00861A0B">
        <w:rPr>
          <w:rFonts w:ascii="Book Antiqua" w:hAnsi="Book Antiqua"/>
          <w:sz w:val="23"/>
        </w:rPr>
        <w:t xml:space="preserve">A menetrendi felterjesztéshez a Szolgáltató csatolja a </w:t>
      </w:r>
      <w:proofErr w:type="gramStart"/>
      <w:r w:rsidRPr="00861A0B">
        <w:rPr>
          <w:rFonts w:ascii="Book Antiqua" w:hAnsi="Book Antiqua"/>
          <w:sz w:val="23"/>
        </w:rPr>
        <w:t>módosítás(</w:t>
      </w:r>
      <w:proofErr w:type="gramEnd"/>
      <w:r w:rsidRPr="00861A0B">
        <w:rPr>
          <w:rFonts w:ascii="Book Antiqua" w:hAnsi="Book Antiqua"/>
          <w:sz w:val="23"/>
        </w:rPr>
        <w:t>ok)</w:t>
      </w:r>
      <w:proofErr w:type="spellStart"/>
      <w:r w:rsidRPr="00861A0B">
        <w:rPr>
          <w:rFonts w:ascii="Book Antiqua" w:hAnsi="Book Antiqua"/>
          <w:sz w:val="23"/>
        </w:rPr>
        <w:t>ban</w:t>
      </w:r>
      <w:proofErr w:type="spellEnd"/>
      <w:r w:rsidRPr="00861A0B">
        <w:rPr>
          <w:rFonts w:ascii="Book Antiqua" w:hAnsi="Book Antiqua"/>
          <w:sz w:val="23"/>
        </w:rPr>
        <w:t xml:space="preserve"> érintett menetrendi mezőket – melyek a </w:t>
      </w:r>
      <w:r w:rsidR="001E06CF" w:rsidRPr="00861A0B">
        <w:rPr>
          <w:rFonts w:ascii="Book Antiqua" w:hAnsi="Book Antiqua"/>
          <w:sz w:val="23"/>
        </w:rPr>
        <w:t>jelen Határozat</w:t>
      </w:r>
      <w:r w:rsidRPr="00861A0B">
        <w:rPr>
          <w:rFonts w:ascii="Book Antiqua" w:hAnsi="Book Antiqua"/>
          <w:sz w:val="23"/>
        </w:rPr>
        <w:t xml:space="preserve"> </w:t>
      </w:r>
      <w:r w:rsidR="00CF2D37" w:rsidRPr="00861A0B">
        <w:rPr>
          <w:rFonts w:ascii="Book Antiqua" w:hAnsi="Book Antiqua"/>
          <w:sz w:val="23"/>
        </w:rPr>
        <w:t>m</w:t>
      </w:r>
      <w:r w:rsidRPr="00861A0B">
        <w:rPr>
          <w:rFonts w:ascii="Book Antiqua" w:hAnsi="Book Antiqua"/>
          <w:sz w:val="23"/>
        </w:rPr>
        <w:t>ellékletét képezik – a tervezett bevezetés előtti és utáni állapotnak megfelelően, valamint a tervezett módosítás(ok)</w:t>
      </w:r>
      <w:proofErr w:type="spellStart"/>
      <w:r w:rsidRPr="00861A0B">
        <w:rPr>
          <w:rFonts w:ascii="Book Antiqua" w:hAnsi="Book Antiqua"/>
          <w:sz w:val="23"/>
        </w:rPr>
        <w:t>ról</w:t>
      </w:r>
      <w:proofErr w:type="spellEnd"/>
      <w:r w:rsidRPr="00861A0B">
        <w:rPr>
          <w:rFonts w:ascii="Book Antiqua" w:hAnsi="Book Antiqua"/>
          <w:sz w:val="23"/>
        </w:rPr>
        <w:t xml:space="preserve"> járatszinten készült változások jegyzékét, amely alapjául szolgál az utazóközönség felé történő tájékoztatási hirdetményeinek. </w:t>
      </w:r>
    </w:p>
    <w:p w14:paraId="1C71F217" w14:textId="77777777" w:rsidR="002C6FB7" w:rsidRPr="00861A0B" w:rsidRDefault="002C6FB7" w:rsidP="00861A0B">
      <w:pPr>
        <w:spacing w:before="120" w:after="120" w:line="276" w:lineRule="auto"/>
        <w:rPr>
          <w:rFonts w:ascii="Book Antiqua" w:hAnsi="Book Antiqua"/>
          <w:sz w:val="23"/>
        </w:rPr>
      </w:pPr>
      <w:r w:rsidRPr="00861A0B">
        <w:rPr>
          <w:rFonts w:ascii="Book Antiqua" w:hAnsi="Book Antiqua"/>
          <w:sz w:val="23"/>
        </w:rPr>
        <w:t xml:space="preserve">Amennyiben indokolt, a Szolgáltatóhoz más szervezetektől (önkormányzatok, oktatási, munkáltatói, vagy egyéb létesítmények) érkezett menetrendre irányuló </w:t>
      </w:r>
      <w:r w:rsidRPr="00861A0B">
        <w:rPr>
          <w:rFonts w:ascii="Book Antiqua" w:hAnsi="Book Antiqua"/>
          <w:sz w:val="23"/>
        </w:rPr>
        <w:lastRenderedPageBreak/>
        <w:t>kérelmeket, észrevételeket, esetleges javaslatokat a Szolgáltató összegyűjtve csatolja a menetrendi felterjesztéshez.</w:t>
      </w:r>
    </w:p>
    <w:p w14:paraId="5A612D80" w14:textId="63E04671" w:rsidR="002C6FB7" w:rsidRPr="00861A0B" w:rsidRDefault="002C6FB7" w:rsidP="00861A0B">
      <w:pPr>
        <w:spacing w:before="120" w:after="120" w:line="276" w:lineRule="auto"/>
        <w:rPr>
          <w:rFonts w:ascii="Book Antiqua" w:hAnsi="Book Antiqua"/>
          <w:sz w:val="23"/>
        </w:rPr>
      </w:pPr>
      <w:r w:rsidRPr="00861A0B">
        <w:rPr>
          <w:rFonts w:ascii="Book Antiqua" w:hAnsi="Book Antiqua"/>
          <w:sz w:val="23"/>
        </w:rPr>
        <w:t>A Szolgálta</w:t>
      </w:r>
      <w:r w:rsidR="00354705" w:rsidRPr="00861A0B">
        <w:rPr>
          <w:rFonts w:ascii="Book Antiqua" w:hAnsi="Book Antiqua"/>
          <w:sz w:val="23"/>
        </w:rPr>
        <w:t xml:space="preserve">tó felterjesztési levélben – </w:t>
      </w:r>
      <w:r w:rsidR="00D967B3" w:rsidRPr="00861A0B">
        <w:rPr>
          <w:rFonts w:ascii="Book Antiqua" w:hAnsi="Book Antiqua"/>
          <w:sz w:val="23"/>
        </w:rPr>
        <w:t>az Építési és Közlekedési</w:t>
      </w:r>
      <w:r w:rsidRPr="00861A0B">
        <w:rPr>
          <w:rFonts w:ascii="Book Antiqua" w:hAnsi="Book Antiqua"/>
          <w:sz w:val="23"/>
        </w:rPr>
        <w:t xml:space="preserve"> Minisztérium Közlekedési Szolgáltatási Főosztályának történő címzéssel – összefoglalja a menetrend módosításokat, azok indokait, hatásait, és egyúttal kezdeményezi a módosítást.</w:t>
      </w:r>
    </w:p>
    <w:p w14:paraId="5D1B7CD6" w14:textId="77777777" w:rsidR="002C6FB7" w:rsidRPr="00861A0B" w:rsidRDefault="002C6FB7" w:rsidP="00861A0B">
      <w:pPr>
        <w:spacing w:before="120" w:after="120" w:line="276" w:lineRule="auto"/>
        <w:rPr>
          <w:rFonts w:ascii="Book Antiqua" w:hAnsi="Book Antiqua"/>
          <w:sz w:val="23"/>
        </w:rPr>
      </w:pPr>
      <w:r w:rsidRPr="00861A0B">
        <w:rPr>
          <w:rFonts w:ascii="Book Antiqua" w:hAnsi="Book Antiqua"/>
          <w:sz w:val="23"/>
        </w:rPr>
        <w:t>Rendkívüli vagy sürgős helyzet megoldását célzó esetben (különösen a hivatásforgalmi ellátás zökkenőmentes és folyamatos fenntartása érdekében) a menetrend változtatási javaslatot a Szolgáltató a rendkívüli ok és cél megjelölésével – a Közreműködő Szervezettel történő előzetes egyeztetést követően – a M</w:t>
      </w:r>
      <w:r w:rsidR="001E06CF" w:rsidRPr="00861A0B">
        <w:rPr>
          <w:rFonts w:ascii="Book Antiqua" w:hAnsi="Book Antiqua"/>
          <w:sz w:val="23"/>
        </w:rPr>
        <w:t>iniszternek</w:t>
      </w:r>
      <w:r w:rsidRPr="00861A0B">
        <w:rPr>
          <w:rFonts w:ascii="Book Antiqua" w:hAnsi="Book Antiqua"/>
          <w:sz w:val="23"/>
        </w:rPr>
        <w:t xml:space="preserve"> felterjeszti. A rendkívüli menetrend módosítás indokolt esetben a M</w:t>
      </w:r>
      <w:r w:rsidR="001E06CF" w:rsidRPr="00861A0B">
        <w:rPr>
          <w:rFonts w:ascii="Book Antiqua" w:hAnsi="Book Antiqua"/>
          <w:sz w:val="23"/>
        </w:rPr>
        <w:t>iniszter</w:t>
      </w:r>
      <w:r w:rsidRPr="00861A0B">
        <w:rPr>
          <w:rFonts w:ascii="Book Antiqua" w:hAnsi="Book Antiqua"/>
          <w:sz w:val="23"/>
        </w:rPr>
        <w:t xml:space="preserve"> utólagos jóváhagyásával is bevezethető.</w:t>
      </w:r>
    </w:p>
    <w:p w14:paraId="029108D2" w14:textId="0C2FFFCC" w:rsidR="00345ECB" w:rsidRPr="00861A0B" w:rsidRDefault="002C6FB7" w:rsidP="00861A0B">
      <w:pPr>
        <w:spacing w:before="120" w:after="120" w:line="276" w:lineRule="auto"/>
        <w:rPr>
          <w:rFonts w:ascii="Book Antiqua" w:hAnsi="Book Antiqua"/>
          <w:i/>
          <w:sz w:val="23"/>
        </w:rPr>
      </w:pPr>
      <w:r w:rsidRPr="00861A0B">
        <w:rPr>
          <w:rFonts w:ascii="Book Antiqua" w:hAnsi="Book Antiqua"/>
          <w:sz w:val="23"/>
        </w:rPr>
        <w:t>A Szolgáltató által megküldött menetrendi felterjesztést a Közreműködő Szervezet áttanulmányozza, és elbírálási javaslattal megküldi a M</w:t>
      </w:r>
      <w:r w:rsidR="001E06CF" w:rsidRPr="00861A0B">
        <w:rPr>
          <w:rFonts w:ascii="Book Antiqua" w:hAnsi="Book Antiqua"/>
          <w:sz w:val="23"/>
        </w:rPr>
        <w:t>iniszter</w:t>
      </w:r>
      <w:r w:rsidRPr="00861A0B">
        <w:rPr>
          <w:rFonts w:ascii="Book Antiqua" w:hAnsi="Book Antiqua"/>
          <w:sz w:val="23"/>
        </w:rPr>
        <w:t xml:space="preserve"> részére. A M</w:t>
      </w:r>
      <w:r w:rsidR="001E06CF" w:rsidRPr="00861A0B">
        <w:rPr>
          <w:rFonts w:ascii="Book Antiqua" w:hAnsi="Book Antiqua"/>
          <w:sz w:val="23"/>
        </w:rPr>
        <w:t>iniszter</w:t>
      </w:r>
      <w:r w:rsidRPr="00861A0B">
        <w:rPr>
          <w:rFonts w:ascii="Book Antiqua" w:hAnsi="Book Antiqua"/>
          <w:sz w:val="23"/>
        </w:rPr>
        <w:t xml:space="preserve"> a menetrend módosításáról legkésőbb annak hatálybalépése előtt </w:t>
      </w:r>
      <w:r w:rsidR="00F65CB2" w:rsidRPr="00861A0B">
        <w:rPr>
          <w:rFonts w:ascii="Book Antiqua" w:hAnsi="Book Antiqua"/>
          <w:sz w:val="23"/>
        </w:rPr>
        <w:t>15</w:t>
      </w:r>
      <w:r w:rsidRPr="00861A0B">
        <w:rPr>
          <w:rFonts w:ascii="Book Antiqua" w:hAnsi="Book Antiqua"/>
          <w:sz w:val="23"/>
        </w:rPr>
        <w:t xml:space="preserve"> nappal dönt, indokolt esetben a módosítás bevezetésének időpontját is meghatározhatja.</w:t>
      </w:r>
    </w:p>
    <w:p w14:paraId="110C030F" w14:textId="77777777" w:rsidR="005D7CFD" w:rsidRPr="00861A0B" w:rsidRDefault="00971033" w:rsidP="00861A0B">
      <w:pPr>
        <w:spacing w:before="120" w:after="120" w:line="276" w:lineRule="auto"/>
        <w:rPr>
          <w:rFonts w:ascii="Book Antiqua" w:hAnsi="Book Antiqua"/>
          <w:color w:val="000000"/>
          <w:sz w:val="23"/>
        </w:rPr>
      </w:pPr>
      <w:r w:rsidRPr="00861A0B">
        <w:rPr>
          <w:rFonts w:ascii="Book Antiqua" w:hAnsi="Book Antiqua"/>
          <w:color w:val="000000"/>
          <w:sz w:val="23"/>
        </w:rPr>
        <w:t>A menetrend elfogadásának rendjére vonatkozóan a személyszállítási közszolgáltatási menetrendek egységes egyez</w:t>
      </w:r>
      <w:r w:rsidR="005D7CFD" w:rsidRPr="00861A0B">
        <w:rPr>
          <w:rFonts w:ascii="Book Antiqua" w:hAnsi="Book Antiqua"/>
          <w:color w:val="000000"/>
          <w:sz w:val="23"/>
        </w:rPr>
        <w:t>t</w:t>
      </w:r>
      <w:r w:rsidRPr="00861A0B">
        <w:rPr>
          <w:rFonts w:ascii="Book Antiqua" w:hAnsi="Book Antiqua"/>
          <w:color w:val="000000"/>
          <w:sz w:val="23"/>
        </w:rPr>
        <w:t>etési eljárásáról s</w:t>
      </w:r>
      <w:r w:rsidR="005D7CFD" w:rsidRPr="00861A0B">
        <w:rPr>
          <w:rFonts w:ascii="Book Antiqua" w:hAnsi="Book Antiqua"/>
          <w:color w:val="000000"/>
          <w:sz w:val="23"/>
        </w:rPr>
        <w:t>z</w:t>
      </w:r>
      <w:r w:rsidRPr="00861A0B">
        <w:rPr>
          <w:rFonts w:ascii="Book Antiqua" w:hAnsi="Book Antiqua"/>
          <w:color w:val="000000"/>
          <w:sz w:val="23"/>
        </w:rPr>
        <w:t>óló 15/2010. (III.5.) KHEM rendelet előírásait kell alkalmazni.</w:t>
      </w:r>
    </w:p>
    <w:p w14:paraId="14DE14B8"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menetrend változása esetén – ide nem értve a rendkívüli vagy sürgős helyzet megoldását célzó módosításokat – a Szolgáltató köteles gondoskodni annak hirdetményben való közzétételéről az érintett utasforgalmi létesítményeknél, </w:t>
      </w:r>
      <w:r w:rsidR="002C6FB7" w:rsidRPr="00861A0B">
        <w:rPr>
          <w:rFonts w:ascii="Book Antiqua" w:hAnsi="Book Antiqua"/>
          <w:color w:val="000000"/>
          <w:sz w:val="23"/>
        </w:rPr>
        <w:t xml:space="preserve">valamint on-line felületen való megjelentetéséről </w:t>
      </w:r>
      <w:r w:rsidRPr="00861A0B">
        <w:rPr>
          <w:rFonts w:ascii="Book Antiqua" w:hAnsi="Book Antiqua"/>
          <w:color w:val="000000"/>
          <w:sz w:val="23"/>
        </w:rPr>
        <w:t>a változást megelőzően legalább 15 nappal.</w:t>
      </w:r>
    </w:p>
    <w:p w14:paraId="26CD9F27" w14:textId="77777777" w:rsidR="00BC4BB3" w:rsidRPr="00861A0B" w:rsidRDefault="00345ECB" w:rsidP="00861A0B">
      <w:pPr>
        <w:tabs>
          <w:tab w:val="left" w:pos="340"/>
        </w:tabs>
        <w:spacing w:before="120" w:after="120" w:line="276" w:lineRule="auto"/>
        <w:rPr>
          <w:rFonts w:ascii="Book Antiqua" w:hAnsi="Book Antiqua"/>
          <w:b/>
          <w:i/>
          <w:smallCaps/>
          <w:color w:val="000000"/>
          <w:sz w:val="23"/>
        </w:rPr>
      </w:pPr>
      <w:r w:rsidRPr="00861A0B">
        <w:rPr>
          <w:rFonts w:ascii="Book Antiqua" w:hAnsi="Book Antiqua"/>
          <w:b/>
          <w:smallCaps/>
          <w:color w:val="000000"/>
          <w:sz w:val="23"/>
        </w:rPr>
        <w:t>4.</w:t>
      </w:r>
      <w:r w:rsidRPr="00861A0B">
        <w:rPr>
          <w:rFonts w:ascii="Book Antiqua" w:hAnsi="Book Antiqua"/>
          <w:b/>
          <w:smallCaps/>
          <w:color w:val="000000"/>
          <w:sz w:val="23"/>
        </w:rPr>
        <w:tab/>
      </w:r>
      <w:r w:rsidR="00BC4BB3" w:rsidRPr="00861A0B">
        <w:rPr>
          <w:rFonts w:ascii="Book Antiqua" w:hAnsi="Book Antiqua"/>
          <w:b/>
          <w:smallCaps/>
          <w:color w:val="000000"/>
          <w:sz w:val="23"/>
        </w:rPr>
        <w:t>Szolgáltatási színvonal, minőség, utasjogok</w:t>
      </w:r>
    </w:p>
    <w:p w14:paraId="395F5982" w14:textId="77777777" w:rsidR="00216002" w:rsidRPr="00861A0B" w:rsidRDefault="00503E48"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személyszállítási szolgáltatások teljesítése során a Szolgáltató a rendelkezésre álló pénzügyi és műszaki lehetőségekre tekintettel a tőle elvárható legmagasabb szinten </w:t>
      </w:r>
      <w:r w:rsidR="001E06CF" w:rsidRPr="00861A0B">
        <w:rPr>
          <w:rFonts w:ascii="Book Antiqua" w:hAnsi="Book Antiqua"/>
          <w:color w:val="000000"/>
          <w:sz w:val="23"/>
        </w:rPr>
        <w:t xml:space="preserve">köteles </w:t>
      </w:r>
      <w:r w:rsidRPr="00861A0B">
        <w:rPr>
          <w:rFonts w:ascii="Book Antiqua" w:hAnsi="Book Antiqua"/>
          <w:color w:val="000000"/>
          <w:sz w:val="23"/>
        </w:rPr>
        <w:t>biztosíta</w:t>
      </w:r>
      <w:r w:rsidR="001E06CF" w:rsidRPr="00861A0B">
        <w:rPr>
          <w:rFonts w:ascii="Book Antiqua" w:hAnsi="Book Antiqua"/>
          <w:color w:val="000000"/>
          <w:sz w:val="23"/>
        </w:rPr>
        <w:t>ni</w:t>
      </w:r>
      <w:r w:rsidRPr="00861A0B">
        <w:rPr>
          <w:rFonts w:ascii="Book Antiqua" w:hAnsi="Book Antiqua"/>
          <w:color w:val="000000"/>
          <w:sz w:val="23"/>
        </w:rPr>
        <w:t xml:space="preserve"> az autóbuszos közszolgáltatások versenyképes, az utazóközönség számára vonzó színvonalon történő végzését. Ennek során kiemelt figyelmet fordít az utasok kiszolgálását biztosító épületek, utasforgalmi létesítmények, területek, valamint járművek tisztaságára, esztétikai állapotára, valamint az utazók komfort-érzetét megalapozó kiegészítő szolgáltatások (fűtés, világítás és – amennyiben az autóbuszon található – WC, kézmosó, légkondicionáló) működésére, igénybevehetőségére.</w:t>
      </w:r>
    </w:p>
    <w:p w14:paraId="4F08D0FE" w14:textId="0538F22B" w:rsidR="00EE11B0" w:rsidRPr="00861A0B" w:rsidRDefault="009B2270"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Miniszter a szolgáltatás minőségének folyamatos figyelemmel kísérése és javítása érdekében a Határozat </w:t>
      </w:r>
      <w:r w:rsidRPr="00C268D9">
        <w:rPr>
          <w:rFonts w:ascii="Book Antiqua" w:hAnsi="Book Antiqua"/>
          <w:color w:val="000000"/>
          <w:sz w:val="23"/>
        </w:rPr>
        <w:t>6</w:t>
      </w:r>
      <w:proofErr w:type="gramStart"/>
      <w:r w:rsidR="005800DB">
        <w:rPr>
          <w:rFonts w:ascii="Book Antiqua" w:hAnsi="Book Antiqua"/>
          <w:color w:val="000000"/>
          <w:sz w:val="23"/>
        </w:rPr>
        <w:t>.</w:t>
      </w:r>
      <w:r w:rsidRPr="00C268D9">
        <w:rPr>
          <w:rFonts w:ascii="Book Antiqua" w:hAnsi="Book Antiqua"/>
          <w:color w:val="000000"/>
          <w:sz w:val="23"/>
        </w:rPr>
        <w:t>számú</w:t>
      </w:r>
      <w:proofErr w:type="gramEnd"/>
      <w:r w:rsidRPr="00861A0B">
        <w:rPr>
          <w:rFonts w:ascii="Book Antiqua" w:hAnsi="Book Antiqua"/>
          <w:color w:val="000000"/>
          <w:sz w:val="23"/>
        </w:rPr>
        <w:t xml:space="preserve"> mellékletében rögzített tartalmú minőségmérési és –ösztönzési (ún. SLA) rendszert tart fenn. A Miniszter a szolgáltatás minőségét az </w:t>
      </w:r>
      <w:r w:rsidRPr="00861A0B">
        <w:rPr>
          <w:rFonts w:ascii="Book Antiqua" w:hAnsi="Book Antiqua"/>
          <w:color w:val="000000"/>
          <w:sz w:val="23"/>
        </w:rPr>
        <w:lastRenderedPageBreak/>
        <w:t xml:space="preserve">egyes paraméterekig lebontva </w:t>
      </w:r>
      <w:r w:rsidRPr="00EA2D86">
        <w:rPr>
          <w:rFonts w:ascii="Book Antiqua" w:hAnsi="Book Antiqua"/>
          <w:color w:val="000000"/>
          <w:sz w:val="23"/>
          <w:szCs w:val="23"/>
        </w:rPr>
        <w:t xml:space="preserve">az országos, regionális és elővárosi személyszállítási közszolgáltatások teljesítésének mennyiségi és minőségi ellenőrzésére vonatkozó részletes szabályokról szóló 18/2024 (VII. 18.) ÉKM rendeletben (a továbbiakban: SLA Rendelet) e feladat ellátására kijelölt szervezet útján </w:t>
      </w:r>
      <w:r w:rsidRPr="00861A0B">
        <w:rPr>
          <w:rFonts w:ascii="Book Antiqua" w:hAnsi="Book Antiqua"/>
          <w:color w:val="000000"/>
          <w:sz w:val="23"/>
        </w:rPr>
        <w:t xml:space="preserve">folyamatosan ellenőrzi, majd a mérésekből képződő </w:t>
      </w:r>
      <w:proofErr w:type="spellStart"/>
      <w:r w:rsidRPr="00861A0B">
        <w:rPr>
          <w:rFonts w:ascii="Book Antiqua" w:hAnsi="Book Antiqua"/>
          <w:color w:val="000000"/>
          <w:sz w:val="23"/>
        </w:rPr>
        <w:t>aggregált</w:t>
      </w:r>
      <w:proofErr w:type="spellEnd"/>
      <w:r w:rsidRPr="00861A0B">
        <w:rPr>
          <w:rFonts w:ascii="Book Antiqua" w:hAnsi="Book Antiqua"/>
          <w:color w:val="000000"/>
          <w:sz w:val="23"/>
        </w:rPr>
        <w:t xml:space="preserve"> adatokat tekinti a szolgáltatási minőség fő mérőszámainak.</w:t>
      </w:r>
    </w:p>
    <w:p w14:paraId="1AB61793" w14:textId="20468175" w:rsidR="00216002" w:rsidRPr="00861A0B" w:rsidRDefault="00503E48"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szolgáltatási minőség adott időszakra vetített alakulását a Miniszter a </w:t>
      </w:r>
      <w:r w:rsidR="001E06CF" w:rsidRPr="00861A0B">
        <w:rPr>
          <w:rFonts w:ascii="Book Antiqua" w:hAnsi="Book Antiqua"/>
          <w:color w:val="000000"/>
          <w:sz w:val="23"/>
        </w:rPr>
        <w:t>Határozat</w:t>
      </w:r>
      <w:r w:rsidRPr="00861A0B">
        <w:rPr>
          <w:rFonts w:ascii="Book Antiqua" w:hAnsi="Book Antiqua"/>
          <w:color w:val="000000"/>
          <w:sz w:val="23"/>
        </w:rPr>
        <w:t xml:space="preserve"> </w:t>
      </w:r>
      <w:r w:rsidR="007F472A" w:rsidRPr="00861A0B">
        <w:rPr>
          <w:rFonts w:ascii="Book Antiqua" w:hAnsi="Book Antiqua"/>
          <w:color w:val="000000"/>
          <w:sz w:val="23"/>
        </w:rPr>
        <w:t>7</w:t>
      </w:r>
      <w:r w:rsidRPr="00861A0B">
        <w:rPr>
          <w:rFonts w:ascii="Book Antiqua" w:hAnsi="Book Antiqua"/>
          <w:color w:val="000000"/>
          <w:sz w:val="23"/>
        </w:rPr>
        <w:t xml:space="preserve">. számú mellékletében rögzített </w:t>
      </w:r>
      <w:proofErr w:type="spellStart"/>
      <w:r w:rsidRPr="00861A0B">
        <w:rPr>
          <w:rFonts w:ascii="Book Antiqua" w:hAnsi="Book Antiqua"/>
          <w:color w:val="000000"/>
          <w:sz w:val="23"/>
        </w:rPr>
        <w:t>bonus</w:t>
      </w:r>
      <w:proofErr w:type="spellEnd"/>
      <w:r w:rsidRPr="00861A0B">
        <w:rPr>
          <w:rFonts w:ascii="Book Antiqua" w:hAnsi="Book Antiqua"/>
          <w:color w:val="000000"/>
          <w:sz w:val="23"/>
        </w:rPr>
        <w:t>/</w:t>
      </w:r>
      <w:proofErr w:type="spellStart"/>
      <w:r w:rsidRPr="00861A0B">
        <w:rPr>
          <w:rFonts w:ascii="Book Antiqua" w:hAnsi="Book Antiqua"/>
          <w:color w:val="000000"/>
          <w:sz w:val="23"/>
        </w:rPr>
        <w:t>malus</w:t>
      </w:r>
      <w:proofErr w:type="spellEnd"/>
      <w:r w:rsidRPr="00861A0B">
        <w:rPr>
          <w:rFonts w:ascii="Book Antiqua" w:hAnsi="Book Antiqua"/>
          <w:color w:val="000000"/>
          <w:sz w:val="23"/>
        </w:rPr>
        <w:t xml:space="preserve"> rendszer szabályai szerint jutalmazza vagy szankcionálja.</w:t>
      </w:r>
    </w:p>
    <w:p w14:paraId="56B31A39" w14:textId="77777777" w:rsidR="00C8385C" w:rsidRPr="00861A0B" w:rsidRDefault="00503E48"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Az utasjogok érvényesülését a Szolgáltató a vonatkozó közösségi és hazai jogszabályok betartásával </w:t>
      </w:r>
      <w:r w:rsidR="001E06CF" w:rsidRPr="00861A0B">
        <w:rPr>
          <w:rFonts w:ascii="Book Antiqua" w:hAnsi="Book Antiqua"/>
          <w:color w:val="000000"/>
          <w:sz w:val="23"/>
        </w:rPr>
        <w:t xml:space="preserve">köteles </w:t>
      </w:r>
      <w:r w:rsidRPr="00861A0B">
        <w:rPr>
          <w:rFonts w:ascii="Book Antiqua" w:hAnsi="Book Antiqua"/>
          <w:color w:val="000000"/>
          <w:sz w:val="23"/>
        </w:rPr>
        <w:t>biztosíta</w:t>
      </w:r>
      <w:r w:rsidR="001E06CF" w:rsidRPr="00861A0B">
        <w:rPr>
          <w:rFonts w:ascii="Book Antiqua" w:hAnsi="Book Antiqua"/>
          <w:color w:val="000000"/>
          <w:sz w:val="23"/>
        </w:rPr>
        <w:t>ni</w:t>
      </w:r>
      <w:r w:rsidRPr="00861A0B">
        <w:rPr>
          <w:rFonts w:ascii="Book Antiqua" w:hAnsi="Book Antiqua"/>
          <w:color w:val="000000"/>
          <w:sz w:val="23"/>
        </w:rPr>
        <w:t>.</w:t>
      </w:r>
    </w:p>
    <w:p w14:paraId="4080BD75" w14:textId="5CA31EB0" w:rsidR="001168B1" w:rsidRPr="00861A0B" w:rsidRDefault="001168B1"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Az utasok személyes adatait a Miniszter </w:t>
      </w:r>
      <w:r w:rsidRPr="00EA2D86">
        <w:rPr>
          <w:rFonts w:ascii="Book Antiqua" w:hAnsi="Book Antiqua"/>
          <w:color w:val="000000"/>
          <w:sz w:val="23"/>
          <w:szCs w:val="23"/>
        </w:rPr>
        <w:t xml:space="preserve">és az SLA Rendeletben kijelölt szervezet </w:t>
      </w:r>
      <w:r w:rsidRPr="00861A0B">
        <w:rPr>
          <w:rFonts w:ascii="Book Antiqua" w:hAnsi="Book Antiqua"/>
          <w:color w:val="000000"/>
          <w:sz w:val="23"/>
        </w:rPr>
        <w:t xml:space="preserve">nem </w:t>
      </w:r>
      <w:proofErr w:type="gramStart"/>
      <w:r w:rsidRPr="00861A0B">
        <w:rPr>
          <w:rFonts w:ascii="Book Antiqua" w:hAnsi="Book Antiqua"/>
          <w:color w:val="000000"/>
          <w:sz w:val="23"/>
        </w:rPr>
        <w:t>ismeri</w:t>
      </w:r>
      <w:proofErr w:type="gramEnd"/>
      <w:r w:rsidRPr="00861A0B">
        <w:rPr>
          <w:rFonts w:ascii="Book Antiqua" w:hAnsi="Book Antiqua"/>
          <w:color w:val="000000"/>
          <w:sz w:val="23"/>
        </w:rPr>
        <w:t xml:space="preserve"> meg</w:t>
      </w:r>
      <w:r w:rsidRPr="00EA2D86">
        <w:rPr>
          <w:rFonts w:ascii="Book Antiqua" w:hAnsi="Book Antiqua"/>
          <w:color w:val="000000"/>
          <w:sz w:val="23"/>
          <w:szCs w:val="23"/>
        </w:rPr>
        <w:t xml:space="preserve"> és azokat</w:t>
      </w:r>
      <w:r w:rsidRPr="00861A0B">
        <w:rPr>
          <w:rFonts w:ascii="Book Antiqua" w:hAnsi="Book Antiqua"/>
          <w:color w:val="000000"/>
          <w:sz w:val="23"/>
        </w:rPr>
        <w:t xml:space="preserve"> nem kezeli</w:t>
      </w:r>
      <w:r w:rsidRPr="00EA2D86">
        <w:rPr>
          <w:rFonts w:ascii="Book Antiqua" w:hAnsi="Book Antiqua"/>
          <w:color w:val="000000"/>
          <w:sz w:val="23"/>
          <w:szCs w:val="23"/>
        </w:rPr>
        <w:t xml:space="preserve">. Adatkezelési tevékenységet </w:t>
      </w:r>
      <w:r w:rsidRPr="00861A0B">
        <w:rPr>
          <w:rFonts w:ascii="Book Antiqua" w:hAnsi="Book Antiqua"/>
          <w:color w:val="000000"/>
          <w:sz w:val="23"/>
        </w:rPr>
        <w:t xml:space="preserve">kizárólag </w:t>
      </w:r>
      <w:r w:rsidRPr="00EA2D86">
        <w:rPr>
          <w:rFonts w:ascii="Book Antiqua" w:hAnsi="Book Antiqua"/>
          <w:color w:val="000000"/>
          <w:sz w:val="23"/>
          <w:szCs w:val="23"/>
        </w:rPr>
        <w:t xml:space="preserve">a </w:t>
      </w:r>
      <w:r w:rsidRPr="00861A0B">
        <w:rPr>
          <w:rFonts w:ascii="Book Antiqua" w:hAnsi="Book Antiqua"/>
          <w:color w:val="000000"/>
          <w:sz w:val="23"/>
        </w:rPr>
        <w:t xml:space="preserve">Szolgáltató </w:t>
      </w:r>
      <w:r w:rsidRPr="00EA2D86">
        <w:rPr>
          <w:rFonts w:ascii="Book Antiqua" w:hAnsi="Book Antiqua"/>
          <w:color w:val="000000"/>
          <w:sz w:val="23"/>
          <w:szCs w:val="23"/>
        </w:rPr>
        <w:t>végez</w:t>
      </w:r>
      <w:r w:rsidRPr="00861A0B">
        <w:rPr>
          <w:rFonts w:ascii="Book Antiqua" w:hAnsi="Book Antiqua"/>
          <w:color w:val="000000"/>
          <w:sz w:val="23"/>
        </w:rPr>
        <w:t>, így a Szolgáltató minősül az EU 2016/679. Általános Adatvédelmi Rendelet (GDPR) szerinti Adatkezelőnek. Szolgáltató az utasok személyes adatait a GDPR-</w:t>
      </w:r>
      <w:proofErr w:type="spellStart"/>
      <w:r w:rsidRPr="00861A0B">
        <w:rPr>
          <w:rFonts w:ascii="Book Antiqua" w:hAnsi="Book Antiqua"/>
          <w:color w:val="000000"/>
          <w:sz w:val="23"/>
        </w:rPr>
        <w:t>ban</w:t>
      </w:r>
      <w:proofErr w:type="spellEnd"/>
      <w:r w:rsidRPr="00861A0B">
        <w:rPr>
          <w:rFonts w:ascii="Book Antiqua" w:hAnsi="Book Antiqua"/>
          <w:color w:val="000000"/>
          <w:sz w:val="23"/>
        </w:rPr>
        <w:t>, az Sztv.-ben és az egyéb kapcsolódó jogszabályokban foglalt előírásokkal összhangban köteles kezelni</w:t>
      </w:r>
      <w:r w:rsidRPr="00EA2D86">
        <w:rPr>
          <w:rFonts w:ascii="Book Antiqua" w:hAnsi="Book Antiqua"/>
          <w:color w:val="000000"/>
          <w:sz w:val="23"/>
          <w:szCs w:val="23"/>
        </w:rPr>
        <w:t>. Szolgáltató köteles továbbá</w:t>
      </w:r>
      <w:r w:rsidRPr="00861A0B">
        <w:rPr>
          <w:rFonts w:ascii="Book Antiqua" w:hAnsi="Book Antiqua"/>
          <w:color w:val="000000"/>
          <w:sz w:val="23"/>
        </w:rPr>
        <w:t xml:space="preserve"> az adatkezelésről, valamint az érintetteket megillető adatvédelemmel kapcsolatos joggyakorlására vonatkozó szabályokról az utasokat tájékoztatni.</w:t>
      </w:r>
    </w:p>
    <w:p w14:paraId="25C1044D" w14:textId="2659D815" w:rsidR="001168B1" w:rsidRPr="00861A0B" w:rsidRDefault="001168B1"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Határozat </w:t>
      </w:r>
      <w:r w:rsidRPr="00C268D9">
        <w:rPr>
          <w:rFonts w:ascii="Book Antiqua" w:hAnsi="Book Antiqua"/>
          <w:color w:val="000000"/>
          <w:sz w:val="23"/>
        </w:rPr>
        <w:t>6</w:t>
      </w:r>
      <w:r w:rsidR="005800DB">
        <w:rPr>
          <w:rFonts w:ascii="Book Antiqua" w:hAnsi="Book Antiqua"/>
          <w:color w:val="000000"/>
          <w:sz w:val="23"/>
          <w:szCs w:val="23"/>
        </w:rPr>
        <w:t>.</w:t>
      </w:r>
      <w:r w:rsidRPr="00861A0B">
        <w:rPr>
          <w:rFonts w:ascii="Book Antiqua" w:hAnsi="Book Antiqua"/>
          <w:color w:val="000000"/>
          <w:sz w:val="23"/>
        </w:rPr>
        <w:t xml:space="preserve"> és 7. számú mellékleteiben </w:t>
      </w:r>
      <w:r w:rsidRPr="00EA2D86">
        <w:rPr>
          <w:rFonts w:ascii="Book Antiqua" w:hAnsi="Book Antiqua"/>
          <w:color w:val="000000"/>
          <w:sz w:val="23"/>
          <w:szCs w:val="23"/>
        </w:rPr>
        <w:t>meghatározott ellenőrzési feladatokat az SLA Rendeletben kijelölt</w:t>
      </w:r>
      <w:r w:rsidRPr="00861A0B">
        <w:rPr>
          <w:rFonts w:ascii="Book Antiqua" w:hAnsi="Book Antiqua"/>
          <w:color w:val="000000"/>
          <w:sz w:val="23"/>
        </w:rPr>
        <w:t xml:space="preserve"> szervezet </w:t>
      </w:r>
      <w:r w:rsidRPr="00EA2D86">
        <w:rPr>
          <w:rFonts w:ascii="Book Antiqua" w:hAnsi="Book Antiqua"/>
          <w:color w:val="000000"/>
          <w:sz w:val="23"/>
          <w:szCs w:val="23"/>
        </w:rPr>
        <w:t>látja el.</w:t>
      </w:r>
    </w:p>
    <w:p w14:paraId="3B677DCB" w14:textId="78CEC7D9" w:rsidR="00B708F9" w:rsidRPr="00861A0B" w:rsidRDefault="00503E48" w:rsidP="00861A0B">
      <w:pPr>
        <w:spacing w:before="120" w:after="120" w:line="276" w:lineRule="auto"/>
        <w:rPr>
          <w:rFonts w:ascii="Book Antiqua" w:hAnsi="Book Antiqua"/>
          <w:color w:val="000000"/>
          <w:sz w:val="23"/>
        </w:rPr>
      </w:pPr>
      <w:r w:rsidRPr="00861A0B">
        <w:rPr>
          <w:rFonts w:ascii="Book Antiqua" w:hAnsi="Book Antiqua"/>
          <w:color w:val="000000"/>
          <w:sz w:val="23"/>
        </w:rPr>
        <w:t>Az esetleges járatkimaradásokról és a 10 percet meghaladó késésekről az ok feltüntetésével, a jegyellenőrzésekről a pótdíjfizetésre kötelezett személyek számának és a kirótt, illetőleg beszedett pótdíj megjelölésével, valamint az utaspanaszokról és azok elintézési módjáról, a megtett intézkedésekről a Szolgáltató köteles mindenkor ellenőrizhető, naplószerű nyilvántartást vezetni. Járatkimaradásnak minősül, ha a menetrendben meghirdetett járat az azonos útvonalon közlekedő következő járat indulási idejéig nem indult el vagy késése meghaladta a 90 percet.</w:t>
      </w:r>
      <w:r w:rsidR="007D3495" w:rsidRPr="00861A0B">
        <w:rPr>
          <w:rFonts w:ascii="Book Antiqua" w:hAnsi="Book Antiqua"/>
          <w:color w:val="000000"/>
          <w:sz w:val="23"/>
        </w:rPr>
        <w:t xml:space="preserve"> </w:t>
      </w:r>
      <w:r w:rsidR="007D3495" w:rsidRPr="00861A0B">
        <w:rPr>
          <w:rFonts w:ascii="Book Antiqua" w:hAnsi="Book Antiqua"/>
          <w:sz w:val="23"/>
        </w:rPr>
        <w:t>A járatok kimaradásáról és a megtett intézkedésekről a Szolgáltató külön nyilvántartást köteles vezetni</w:t>
      </w:r>
      <w:r w:rsidR="00BA33E3" w:rsidRPr="00861A0B">
        <w:rPr>
          <w:rFonts w:ascii="Book Antiqua" w:hAnsi="Book Antiqua"/>
          <w:sz w:val="23"/>
        </w:rPr>
        <w:t xml:space="preserve">. </w:t>
      </w:r>
      <w:r w:rsidRPr="00861A0B">
        <w:rPr>
          <w:rFonts w:ascii="Book Antiqua" w:hAnsi="Book Antiqua"/>
          <w:color w:val="000000"/>
          <w:sz w:val="23"/>
        </w:rPr>
        <w:t>A menetrend be nem tartásáért a Szolgáltatót a vonatkozó jogszabályban előírtak szerint kártérítési kötelezettség terheli az utasokkal szemben.</w:t>
      </w:r>
    </w:p>
    <w:p w14:paraId="0C519AE2" w14:textId="77777777" w:rsidR="00AC40C5" w:rsidRPr="00861A0B" w:rsidRDefault="00AC40C5" w:rsidP="00861A0B">
      <w:pPr>
        <w:spacing w:before="120" w:after="120" w:line="276" w:lineRule="auto"/>
        <w:rPr>
          <w:rFonts w:ascii="Book Antiqua" w:hAnsi="Book Antiqua"/>
          <w:color w:val="000000"/>
          <w:sz w:val="23"/>
        </w:rPr>
      </w:pPr>
    </w:p>
    <w:p w14:paraId="31AF842E" w14:textId="289E2D92" w:rsidR="00345ECB" w:rsidRPr="00861A0B" w:rsidRDefault="00345ECB" w:rsidP="00861A0B">
      <w:pPr>
        <w:spacing w:before="120" w:after="120" w:line="276" w:lineRule="auto"/>
        <w:jc w:val="center"/>
        <w:rPr>
          <w:rFonts w:ascii="Book Antiqua" w:hAnsi="Book Antiqua"/>
          <w:b/>
          <w:smallCaps/>
          <w:color w:val="000000"/>
          <w:sz w:val="23"/>
        </w:rPr>
      </w:pPr>
      <w:r w:rsidRPr="00861A0B">
        <w:rPr>
          <w:rFonts w:ascii="Book Antiqua" w:hAnsi="Book Antiqua"/>
          <w:b/>
          <w:smallCaps/>
          <w:color w:val="000000"/>
          <w:sz w:val="23"/>
        </w:rPr>
        <w:t>IV</w:t>
      </w:r>
      <w:r w:rsidR="008D50E0" w:rsidRPr="00861A0B">
        <w:rPr>
          <w:rFonts w:ascii="Book Antiqua" w:hAnsi="Book Antiqua"/>
          <w:b/>
          <w:smallCaps/>
          <w:color w:val="000000"/>
          <w:sz w:val="23"/>
        </w:rPr>
        <w:t>. Működési</w:t>
      </w:r>
      <w:r w:rsidRPr="00861A0B">
        <w:rPr>
          <w:rFonts w:ascii="Book Antiqua" w:hAnsi="Book Antiqua"/>
          <w:b/>
          <w:smallCaps/>
          <w:color w:val="000000"/>
          <w:sz w:val="23"/>
        </w:rPr>
        <w:t xml:space="preserve"> feltételek</w:t>
      </w:r>
    </w:p>
    <w:p w14:paraId="356E9567" w14:textId="77777777" w:rsidR="00345ECB" w:rsidRPr="00861A0B" w:rsidRDefault="00345EC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1.</w:t>
      </w:r>
      <w:r w:rsidRPr="00861A0B">
        <w:rPr>
          <w:rFonts w:ascii="Book Antiqua" w:hAnsi="Book Antiqua"/>
          <w:b/>
          <w:smallCaps/>
          <w:color w:val="000000"/>
          <w:sz w:val="23"/>
        </w:rPr>
        <w:tab/>
        <w:t>Általános feltételek, a szolgáltató felelőssége</w:t>
      </w:r>
    </w:p>
    <w:p w14:paraId="6E666F33"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w:t>
      </w:r>
      <w:r w:rsidR="001E06CF" w:rsidRPr="00861A0B">
        <w:rPr>
          <w:rFonts w:ascii="Book Antiqua" w:hAnsi="Book Antiqua"/>
          <w:color w:val="000000"/>
          <w:sz w:val="23"/>
        </w:rPr>
        <w:t>Határozatban</w:t>
      </w:r>
      <w:r w:rsidRPr="00861A0B">
        <w:rPr>
          <w:rFonts w:ascii="Book Antiqua" w:hAnsi="Book Antiqua"/>
          <w:color w:val="000000"/>
          <w:sz w:val="23"/>
        </w:rPr>
        <w:t xml:space="preserve"> foglalt közszolgáltatási tevékenység ellátásához szükséges ingatlanokat, járműveket és egyéb eszközöket, az üzemeltetés műszaki és személyi feltételeit a Szolgáltató </w:t>
      </w:r>
      <w:r w:rsidR="001E06CF" w:rsidRPr="00861A0B">
        <w:rPr>
          <w:rFonts w:ascii="Book Antiqua" w:hAnsi="Book Antiqua"/>
          <w:color w:val="000000"/>
          <w:sz w:val="23"/>
        </w:rPr>
        <w:t xml:space="preserve">köteles </w:t>
      </w:r>
      <w:r w:rsidRPr="00861A0B">
        <w:rPr>
          <w:rFonts w:ascii="Book Antiqua" w:hAnsi="Book Antiqua"/>
          <w:color w:val="000000"/>
          <w:sz w:val="23"/>
        </w:rPr>
        <w:t>biztosít</w:t>
      </w:r>
      <w:r w:rsidR="001E06CF" w:rsidRPr="00861A0B">
        <w:rPr>
          <w:rFonts w:ascii="Book Antiqua" w:hAnsi="Book Antiqua"/>
          <w:color w:val="000000"/>
          <w:sz w:val="23"/>
        </w:rPr>
        <w:t>ani</w:t>
      </w:r>
      <w:r w:rsidRPr="00861A0B">
        <w:rPr>
          <w:rFonts w:ascii="Book Antiqua" w:hAnsi="Book Antiqua"/>
          <w:color w:val="000000"/>
          <w:sz w:val="23"/>
        </w:rPr>
        <w:t xml:space="preserve">. A Szolgáltató </w:t>
      </w:r>
      <w:r w:rsidR="001E06CF" w:rsidRPr="00861A0B">
        <w:rPr>
          <w:rFonts w:ascii="Book Antiqua" w:hAnsi="Book Antiqua"/>
          <w:color w:val="000000"/>
          <w:sz w:val="23"/>
        </w:rPr>
        <w:t xml:space="preserve">köteles </w:t>
      </w:r>
      <w:r w:rsidRPr="00861A0B">
        <w:rPr>
          <w:rFonts w:ascii="Book Antiqua" w:hAnsi="Book Antiqua"/>
          <w:color w:val="000000"/>
          <w:sz w:val="23"/>
        </w:rPr>
        <w:t>gondoskod</w:t>
      </w:r>
      <w:r w:rsidR="001E06CF" w:rsidRPr="00861A0B">
        <w:rPr>
          <w:rFonts w:ascii="Book Antiqua" w:hAnsi="Book Antiqua"/>
          <w:color w:val="000000"/>
          <w:sz w:val="23"/>
        </w:rPr>
        <w:t>ni</w:t>
      </w:r>
      <w:r w:rsidRPr="00861A0B">
        <w:rPr>
          <w:rFonts w:ascii="Book Antiqua" w:hAnsi="Book Antiqua"/>
          <w:color w:val="000000"/>
          <w:sz w:val="23"/>
        </w:rPr>
        <w:t xml:space="preserve"> a </w:t>
      </w:r>
      <w:r w:rsidRPr="00861A0B">
        <w:rPr>
          <w:rFonts w:ascii="Book Antiqua" w:hAnsi="Book Antiqua"/>
          <w:color w:val="000000"/>
          <w:sz w:val="23"/>
        </w:rPr>
        <w:lastRenderedPageBreak/>
        <w:t>közszolgáltatás folyamatos és biztonságos teljesítéséhez szükséges eszközök rendeltetésszerű használatra alkalmas állapotban tartásáról, azok javításáról, karbantartásáról.</w:t>
      </w:r>
    </w:p>
    <w:p w14:paraId="6AC4EF1C" w14:textId="77777777" w:rsidR="00C8385C"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szolgáltatások szervezése és irányítása tekintetében – a </w:t>
      </w:r>
      <w:r w:rsidR="001E06CF" w:rsidRPr="00861A0B">
        <w:rPr>
          <w:rFonts w:ascii="Book Antiqua" w:hAnsi="Book Antiqua"/>
          <w:color w:val="000000"/>
          <w:sz w:val="23"/>
        </w:rPr>
        <w:t>Határozatban</w:t>
      </w:r>
      <w:r w:rsidRPr="00861A0B">
        <w:rPr>
          <w:rFonts w:ascii="Book Antiqua" w:hAnsi="Book Antiqua"/>
          <w:color w:val="000000"/>
          <w:sz w:val="23"/>
        </w:rPr>
        <w:t xml:space="preserve"> és a jogszabályokban rögzített előírások betartása mellett – a Szolgáltató rendelkezik minden jogkörrel. A Szolgáltató kötele</w:t>
      </w:r>
      <w:r w:rsidR="001E06CF" w:rsidRPr="00861A0B">
        <w:rPr>
          <w:rFonts w:ascii="Book Antiqua" w:hAnsi="Book Antiqua"/>
          <w:color w:val="000000"/>
          <w:sz w:val="23"/>
        </w:rPr>
        <w:t>s</w:t>
      </w:r>
      <w:r w:rsidRPr="00861A0B">
        <w:rPr>
          <w:rFonts w:ascii="Book Antiqua" w:hAnsi="Book Antiqua"/>
          <w:color w:val="000000"/>
          <w:sz w:val="23"/>
        </w:rPr>
        <w:t xml:space="preserve"> mindenkor biztosít</w:t>
      </w:r>
      <w:r w:rsidR="001E06CF" w:rsidRPr="00861A0B">
        <w:rPr>
          <w:rFonts w:ascii="Book Antiqua" w:hAnsi="Book Antiqua"/>
          <w:color w:val="000000"/>
          <w:sz w:val="23"/>
        </w:rPr>
        <w:t>ani</w:t>
      </w:r>
      <w:r w:rsidRPr="00861A0B">
        <w:rPr>
          <w:rFonts w:ascii="Book Antiqua" w:hAnsi="Book Antiqua"/>
          <w:color w:val="000000"/>
          <w:sz w:val="23"/>
        </w:rPr>
        <w:t xml:space="preserve"> a zavartalan működéshez szükséges személyi és szervezeti feltételeket, gondoskod</w:t>
      </w:r>
      <w:r w:rsidR="001E06CF" w:rsidRPr="00861A0B">
        <w:rPr>
          <w:rFonts w:ascii="Book Antiqua" w:hAnsi="Book Antiqua"/>
          <w:color w:val="000000"/>
          <w:sz w:val="23"/>
        </w:rPr>
        <w:t>n</w:t>
      </w:r>
      <w:r w:rsidRPr="00861A0B">
        <w:rPr>
          <w:rFonts w:ascii="Book Antiqua" w:hAnsi="Book Antiqua"/>
          <w:color w:val="000000"/>
          <w:sz w:val="23"/>
        </w:rPr>
        <w:t>i a tevékenység, s annak veszélyes üzem jellege által megkövetelt irányítási, szabályozási, szervezési, ellenőrzési és nyilvántartási feladatok ellátásáról. A Szolgáltató felelős a baleset-, tűz- és környezetvédelmi, továbbá a munkaügyi és egészségügyi előírások betartásáért, illetve betartatásáért.</w:t>
      </w:r>
    </w:p>
    <w:p w14:paraId="2016017B" w14:textId="77777777" w:rsidR="00486906" w:rsidRPr="00861A0B" w:rsidRDefault="007C4A67" w:rsidP="00861A0B">
      <w:pPr>
        <w:spacing w:before="120" w:after="120" w:line="276" w:lineRule="auto"/>
        <w:rPr>
          <w:rFonts w:ascii="Book Antiqua" w:hAnsi="Book Antiqua"/>
          <w:color w:val="000000"/>
          <w:sz w:val="23"/>
        </w:rPr>
      </w:pPr>
      <w:r w:rsidRPr="00861A0B">
        <w:rPr>
          <w:rFonts w:ascii="Book Antiqua" w:hAnsi="Book Antiqua"/>
          <w:color w:val="000000"/>
          <w:sz w:val="23"/>
        </w:rPr>
        <w:t>Miniszter a helyközi személyszállítási szolgáltatással érintett települési önkormányzatokkal kötött Megállapodások szerint a közszolgáltatás ellátása érdekében az önkormányzatokkal együttműködik.</w:t>
      </w:r>
    </w:p>
    <w:p w14:paraId="3518E317"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w:t>
      </w:r>
      <w:r w:rsidR="001E06CF" w:rsidRPr="00861A0B">
        <w:rPr>
          <w:rFonts w:ascii="Book Antiqua" w:hAnsi="Book Antiqua"/>
          <w:color w:val="000000"/>
          <w:sz w:val="23"/>
        </w:rPr>
        <w:t xml:space="preserve">köteles </w:t>
      </w:r>
      <w:r w:rsidRPr="00861A0B">
        <w:rPr>
          <w:rFonts w:ascii="Book Antiqua" w:hAnsi="Book Antiqua"/>
          <w:color w:val="000000"/>
          <w:sz w:val="23"/>
        </w:rPr>
        <w:t>a jogszabályban meghatározott, menetrend szerinti személyszállításra jogosító, érvényes autóbuszos személyszállító engedély</w:t>
      </w:r>
      <w:r w:rsidR="001E06CF" w:rsidRPr="00861A0B">
        <w:rPr>
          <w:rFonts w:ascii="Book Antiqua" w:hAnsi="Book Antiqua"/>
          <w:color w:val="000000"/>
          <w:sz w:val="23"/>
        </w:rPr>
        <w:t>t a jelen Határozat szerinti kijelölés időtartamára folyamatosan fenntartani.</w:t>
      </w:r>
      <w:r w:rsidRPr="00861A0B">
        <w:rPr>
          <w:rFonts w:ascii="Book Antiqua" w:hAnsi="Book Antiqua"/>
          <w:color w:val="000000"/>
          <w:sz w:val="23"/>
        </w:rPr>
        <w:t xml:space="preserve"> Az engedély cseréje vagy érvényességi időtartamának lejártakor történő megújítása esetén a Szolgáltató köteles a közlekedési hatóság által kiadott új engedélyt a Miniszternek haladéktalanul bemutatni.</w:t>
      </w:r>
    </w:p>
    <w:p w14:paraId="16CCAF1E" w14:textId="77777777" w:rsidR="00345ECB" w:rsidRPr="00861A0B" w:rsidRDefault="00345EC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2.</w:t>
      </w:r>
      <w:r w:rsidRPr="00861A0B">
        <w:rPr>
          <w:rFonts w:ascii="Book Antiqua" w:hAnsi="Book Antiqua"/>
          <w:b/>
          <w:smallCaps/>
          <w:color w:val="000000"/>
          <w:sz w:val="23"/>
        </w:rPr>
        <w:tab/>
        <w:t>Személyi feltételek</w:t>
      </w:r>
    </w:p>
    <w:p w14:paraId="4566C97F" w14:textId="7EF19311"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w:t>
      </w:r>
      <w:r w:rsidR="001E06CF" w:rsidRPr="00861A0B">
        <w:rPr>
          <w:rFonts w:ascii="Book Antiqua" w:hAnsi="Book Antiqua"/>
          <w:color w:val="000000"/>
          <w:sz w:val="23"/>
        </w:rPr>
        <w:t xml:space="preserve">köteles gondoskodni arról, hogy </w:t>
      </w:r>
      <w:r w:rsidRPr="00861A0B">
        <w:rPr>
          <w:rFonts w:ascii="Book Antiqua" w:hAnsi="Book Antiqua"/>
          <w:color w:val="000000"/>
          <w:sz w:val="23"/>
        </w:rPr>
        <w:t>ügyvezetői</w:t>
      </w:r>
      <w:r w:rsidR="008D50E0" w:rsidRPr="00861A0B">
        <w:rPr>
          <w:rFonts w:ascii="Book Antiqua" w:hAnsi="Book Antiqua"/>
          <w:color w:val="000000"/>
          <w:sz w:val="23"/>
        </w:rPr>
        <w:t>/vezérigazgatói</w:t>
      </w:r>
      <w:r w:rsidRPr="00861A0B">
        <w:rPr>
          <w:rFonts w:ascii="Book Antiqua" w:hAnsi="Book Antiqua"/>
          <w:color w:val="000000"/>
          <w:sz w:val="23"/>
        </w:rPr>
        <w:t xml:space="preserve"> teendőit és</w:t>
      </w:r>
      <w:r w:rsidR="008D50E0" w:rsidRPr="00861A0B">
        <w:rPr>
          <w:rFonts w:ascii="Book Antiqua" w:hAnsi="Book Antiqua"/>
          <w:color w:val="000000"/>
          <w:sz w:val="23"/>
        </w:rPr>
        <w:t>/vagy</w:t>
      </w:r>
      <w:r w:rsidRPr="00861A0B">
        <w:rPr>
          <w:rFonts w:ascii="Book Antiqua" w:hAnsi="Book Antiqua"/>
          <w:color w:val="000000"/>
          <w:sz w:val="23"/>
        </w:rPr>
        <w:t xml:space="preserve"> a személyszállítás szakmai irányítását az autóbuszos személyszállító engedély kiadásához a közlekedési hatóságnál bejelentett – személyek </w:t>
      </w:r>
      <w:r w:rsidR="001E06CF" w:rsidRPr="00861A0B">
        <w:rPr>
          <w:rFonts w:ascii="Book Antiqua" w:hAnsi="Book Antiqua"/>
          <w:color w:val="000000"/>
          <w:sz w:val="23"/>
        </w:rPr>
        <w:t>lássák</w:t>
      </w:r>
      <w:r w:rsidRPr="00861A0B">
        <w:rPr>
          <w:rFonts w:ascii="Book Antiqua" w:hAnsi="Book Antiqua"/>
          <w:color w:val="000000"/>
          <w:sz w:val="23"/>
        </w:rPr>
        <w:t xml:space="preserve"> el. A vezető és/vagy a szakmai irányító személyének változását a Szolgáltató köteles a Miniszternek haladéktalanul bejelenteni, és a változás hatósági nyilvántartásba vételét követően annak tényét igazolni. </w:t>
      </w:r>
    </w:p>
    <w:p w14:paraId="134CDE70"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w:t>
      </w:r>
      <w:r w:rsidR="00025A5B" w:rsidRPr="00861A0B">
        <w:rPr>
          <w:rFonts w:ascii="Book Antiqua" w:hAnsi="Book Antiqua"/>
          <w:color w:val="000000"/>
          <w:sz w:val="23"/>
        </w:rPr>
        <w:t>köteles gondoskodni arról</w:t>
      </w:r>
      <w:r w:rsidRPr="00861A0B">
        <w:rPr>
          <w:rFonts w:ascii="Book Antiqua" w:hAnsi="Book Antiqua"/>
          <w:color w:val="000000"/>
          <w:sz w:val="23"/>
        </w:rPr>
        <w:t>, hogy a közszolgáltatási és ahhoz kapcsolódó tevékenységek ellátásában alkalmazottként vagy egyéb jogviszony alapján közreműködő személyek mindenkor megfelel</w:t>
      </w:r>
      <w:r w:rsidR="00025A5B" w:rsidRPr="00861A0B">
        <w:rPr>
          <w:rFonts w:ascii="Book Antiqua" w:hAnsi="Book Antiqua"/>
          <w:color w:val="000000"/>
          <w:sz w:val="23"/>
        </w:rPr>
        <w:t>je</w:t>
      </w:r>
      <w:r w:rsidRPr="00861A0B">
        <w:rPr>
          <w:rFonts w:ascii="Book Antiqua" w:hAnsi="Book Antiqua"/>
          <w:color w:val="000000"/>
          <w:sz w:val="23"/>
        </w:rPr>
        <w:t xml:space="preserve">nek a tevékenységükre vonatkozó szakmai, képesítési, alkalmassági és egészségügyi követelményeknek. Mint munkáltató minden tőle elvárhatót </w:t>
      </w:r>
      <w:r w:rsidR="00025A5B" w:rsidRPr="00861A0B">
        <w:rPr>
          <w:rFonts w:ascii="Book Antiqua" w:hAnsi="Book Antiqua"/>
          <w:color w:val="000000"/>
          <w:sz w:val="23"/>
        </w:rPr>
        <w:t xml:space="preserve">köteles </w:t>
      </w:r>
      <w:r w:rsidRPr="00861A0B">
        <w:rPr>
          <w:rFonts w:ascii="Book Antiqua" w:hAnsi="Book Antiqua"/>
          <w:color w:val="000000"/>
          <w:sz w:val="23"/>
        </w:rPr>
        <w:t>megte</w:t>
      </w:r>
      <w:r w:rsidR="00025A5B" w:rsidRPr="00861A0B">
        <w:rPr>
          <w:rFonts w:ascii="Book Antiqua" w:hAnsi="Book Antiqua"/>
          <w:color w:val="000000"/>
          <w:sz w:val="23"/>
        </w:rPr>
        <w:t>nni</w:t>
      </w:r>
      <w:r w:rsidRPr="00861A0B">
        <w:rPr>
          <w:rFonts w:ascii="Book Antiqua" w:hAnsi="Book Antiqua"/>
          <w:color w:val="000000"/>
          <w:sz w:val="23"/>
        </w:rPr>
        <w:t xml:space="preserve"> annak érdekében, hogy a munkavállalók szolgálatot csak biztonságos munkavégzésre alkalmas állapotban teljesítsenek.</w:t>
      </w:r>
    </w:p>
    <w:p w14:paraId="06FE253D" w14:textId="77777777" w:rsidR="00BE15DF"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az utasokkal közvetlen kapcsolatban álló munkavállalóinak </w:t>
      </w:r>
      <w:r w:rsidRPr="00861A0B">
        <w:rPr>
          <w:rFonts w:ascii="Book Antiqua" w:hAnsi="Book Antiqua"/>
          <w:color w:val="000000"/>
          <w:sz w:val="23"/>
        </w:rPr>
        <w:br/>
        <w:t>– ide nem értve az utasellenőrzést végző személyzetet – a saját jelzésével ellátott formaruhát biztosít, amelyet szolgálatban viselni kötelesek.</w:t>
      </w:r>
    </w:p>
    <w:p w14:paraId="7A7601C0" w14:textId="77777777" w:rsidR="00945ADB" w:rsidRPr="00861A0B" w:rsidRDefault="00945ADB" w:rsidP="00861A0B">
      <w:pPr>
        <w:spacing w:before="120" w:after="120" w:line="276" w:lineRule="auto"/>
        <w:rPr>
          <w:rFonts w:ascii="Book Antiqua" w:hAnsi="Book Antiqua"/>
          <w:color w:val="000000"/>
          <w:sz w:val="23"/>
        </w:rPr>
      </w:pPr>
    </w:p>
    <w:p w14:paraId="5EE751A0" w14:textId="77777777" w:rsidR="00345ECB" w:rsidRPr="00861A0B" w:rsidRDefault="00345EC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3.</w:t>
      </w:r>
      <w:r w:rsidRPr="00861A0B">
        <w:rPr>
          <w:rFonts w:ascii="Book Antiqua" w:hAnsi="Book Antiqua"/>
          <w:b/>
          <w:smallCaps/>
          <w:color w:val="000000"/>
          <w:sz w:val="23"/>
        </w:rPr>
        <w:tab/>
        <w:t>Az üzemeltetéshez szükséges vagyoni eszközök és azok használata</w:t>
      </w:r>
    </w:p>
    <w:p w14:paraId="6B33575E"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w:t>
      </w:r>
      <w:r w:rsidR="00025A5B" w:rsidRPr="00861A0B">
        <w:rPr>
          <w:rFonts w:ascii="Book Antiqua" w:hAnsi="Book Antiqua"/>
          <w:color w:val="000000"/>
          <w:sz w:val="23"/>
        </w:rPr>
        <w:t>köteles</w:t>
      </w:r>
      <w:r w:rsidRPr="00861A0B">
        <w:rPr>
          <w:rFonts w:ascii="Book Antiqua" w:hAnsi="Book Antiqua"/>
          <w:color w:val="000000"/>
          <w:sz w:val="23"/>
        </w:rPr>
        <w:t xml:space="preserve"> a </w:t>
      </w:r>
      <w:r w:rsidR="00025A5B" w:rsidRPr="00861A0B">
        <w:rPr>
          <w:rFonts w:ascii="Book Antiqua" w:hAnsi="Book Antiqua"/>
          <w:color w:val="000000"/>
          <w:sz w:val="23"/>
        </w:rPr>
        <w:t>Határozat</w:t>
      </w:r>
      <w:r w:rsidRPr="00861A0B">
        <w:rPr>
          <w:rFonts w:ascii="Book Antiqua" w:hAnsi="Book Antiqua"/>
          <w:color w:val="000000"/>
          <w:sz w:val="23"/>
        </w:rPr>
        <w:t xml:space="preserve"> tárgyát képező közszolgáltatási tevékenység ellátásához szükséges mindennemű infrastruktúra és egyéb tárgyi eszköz biztosításá</w:t>
      </w:r>
      <w:r w:rsidR="00025A5B" w:rsidRPr="00861A0B">
        <w:rPr>
          <w:rFonts w:ascii="Book Antiqua" w:hAnsi="Book Antiqua"/>
          <w:color w:val="000000"/>
          <w:sz w:val="23"/>
        </w:rPr>
        <w:t>ra</w:t>
      </w:r>
      <w:r w:rsidRPr="00861A0B">
        <w:rPr>
          <w:rFonts w:ascii="Book Antiqua" w:hAnsi="Book Antiqua"/>
          <w:color w:val="000000"/>
          <w:sz w:val="23"/>
        </w:rPr>
        <w:t>, kivéve</w:t>
      </w:r>
      <w:r w:rsidR="00025A5B" w:rsidRPr="00861A0B">
        <w:rPr>
          <w:rFonts w:ascii="Book Antiqua" w:hAnsi="Book Antiqua"/>
          <w:color w:val="000000"/>
          <w:sz w:val="23"/>
        </w:rPr>
        <w:t>,</w:t>
      </w:r>
      <w:r w:rsidRPr="00861A0B">
        <w:rPr>
          <w:rFonts w:ascii="Book Antiqua" w:hAnsi="Book Antiqua"/>
          <w:color w:val="000000"/>
          <w:sz w:val="23"/>
        </w:rPr>
        <w:t xml:space="preserve"> ha jogszabály azt más hatáskörébe utalja. A vagyoni eszközök biztosítása történhet bérleti szerződés, lízingszerződés, pénzügyi lízingszerződés vagy bármely egyéb, a Szolgáltató számára használati jogot eredményező szerződés, megállapodás keretében is, amennyiben az nem jár indokolatlan ráfordítás-növekedéssel. Az eszközök jó karban tartásának kötelezettsége minden esetben a Szolgáltatót terheli, függetlenül attól, hogy azok saját tulajdonában, kezelésében vagy bérleményében vannak.</w:t>
      </w:r>
    </w:p>
    <w:p w14:paraId="2BAB8EBC"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köteles </w:t>
      </w:r>
      <w:r w:rsidR="0031797D" w:rsidRPr="00861A0B">
        <w:rPr>
          <w:rFonts w:ascii="Book Antiqua" w:hAnsi="Book Antiqua"/>
          <w:color w:val="000000"/>
          <w:sz w:val="23"/>
        </w:rPr>
        <w:t xml:space="preserve">a </w:t>
      </w:r>
      <w:r w:rsidR="00025A5B" w:rsidRPr="00861A0B">
        <w:rPr>
          <w:rFonts w:ascii="Book Antiqua" w:hAnsi="Book Antiqua"/>
          <w:color w:val="000000"/>
          <w:sz w:val="23"/>
        </w:rPr>
        <w:t>Határozat szerinti kijelölés</w:t>
      </w:r>
      <w:r w:rsidR="0031797D" w:rsidRPr="00861A0B">
        <w:rPr>
          <w:rFonts w:ascii="Book Antiqua" w:hAnsi="Book Antiqua"/>
          <w:color w:val="000000"/>
          <w:sz w:val="23"/>
        </w:rPr>
        <w:t xml:space="preserve"> hatálya alatt </w:t>
      </w:r>
      <w:r w:rsidRPr="00861A0B">
        <w:rPr>
          <w:rFonts w:ascii="Book Antiqua" w:hAnsi="Book Antiqua"/>
          <w:color w:val="000000"/>
          <w:sz w:val="23"/>
        </w:rPr>
        <w:t>rendelkezésre bocsátani a szükséges járműparkot – ideértve a műszaki meghibásodás, illetőleg a műszaki munkálatok vagy egyéb okok miatt forgalomból kieső járművek pótlását lehetővé tevő tartalék autóbuszokat is – a menetrendben meghatározott feladatoknak megfelelő mennyiségben és minőségben.</w:t>
      </w:r>
    </w:p>
    <w:p w14:paraId="6F8F9730" w14:textId="77777777" w:rsidR="00345ECB" w:rsidRPr="00861A0B" w:rsidRDefault="00BC4BB3" w:rsidP="00861A0B">
      <w:pPr>
        <w:spacing w:before="120" w:after="120" w:line="276" w:lineRule="auto"/>
        <w:rPr>
          <w:rFonts w:ascii="Book Antiqua" w:hAnsi="Book Antiqua"/>
          <w:i/>
          <w:color w:val="000000"/>
          <w:sz w:val="23"/>
        </w:rPr>
      </w:pPr>
      <w:r w:rsidRPr="00861A0B">
        <w:rPr>
          <w:rFonts w:ascii="Book Antiqua" w:hAnsi="Book Antiqua"/>
          <w:color w:val="000000"/>
          <w:sz w:val="23"/>
        </w:rPr>
        <w:t>Menetrend szerinti járatként csak a közlekedési hatóság által műszaki vizsgálat alapján alkalmasnak minősített, a hatályos jogszabályoknak megfelelő jegykiadó (kezelő) berendezéssel ellátott, az adott járaton az átlagos utasforgalomnak megfelelő befogadóképességű, kellő tisztaságú és esztétikus jármű üzemeltethető.</w:t>
      </w:r>
      <w:r w:rsidRPr="00861A0B">
        <w:rPr>
          <w:rFonts w:ascii="Book Antiqua" w:hAnsi="Book Antiqua"/>
          <w:i/>
          <w:color w:val="000000"/>
          <w:sz w:val="23"/>
        </w:rPr>
        <w:t xml:space="preserve"> </w:t>
      </w:r>
      <w:r w:rsidR="00345ECB" w:rsidRPr="00861A0B">
        <w:rPr>
          <w:rFonts w:ascii="Book Antiqua" w:hAnsi="Book Antiqua"/>
          <w:color w:val="000000"/>
          <w:sz w:val="23"/>
        </w:rPr>
        <w:t xml:space="preserve">Forgalomba csak műszakilag kifogástalan, a környezetvédelmi előírásoknak megfelelő, forgalombiztonsági szempontból naponta – a vonatkozó jogszabályokban előírt módon – ellenőrzött jármű állítható. A forgalombiztonsági ellenőrzés és a javítási, karbantartási munkálatok megtörténtéről a Szolgáltató köteles mindenkor ellenőrizhető, </w:t>
      </w:r>
      <w:proofErr w:type="spellStart"/>
      <w:r w:rsidR="0031797D" w:rsidRPr="00861A0B">
        <w:rPr>
          <w:rFonts w:ascii="Book Antiqua" w:hAnsi="Book Antiqua"/>
          <w:color w:val="000000"/>
          <w:sz w:val="23"/>
        </w:rPr>
        <w:t>eseményszerűen</w:t>
      </w:r>
      <w:proofErr w:type="spellEnd"/>
      <w:r w:rsidR="0031797D" w:rsidRPr="00861A0B">
        <w:rPr>
          <w:rFonts w:ascii="Book Antiqua" w:hAnsi="Book Antiqua"/>
          <w:color w:val="000000"/>
          <w:sz w:val="23"/>
        </w:rPr>
        <w:t xml:space="preserve"> vezetett </w:t>
      </w:r>
      <w:r w:rsidR="00345ECB" w:rsidRPr="00861A0B">
        <w:rPr>
          <w:rFonts w:ascii="Book Antiqua" w:hAnsi="Book Antiqua"/>
          <w:color w:val="000000"/>
          <w:sz w:val="23"/>
        </w:rPr>
        <w:t>naplószerű nyilvántartást vezetni.</w:t>
      </w:r>
    </w:p>
    <w:p w14:paraId="72A804EB"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Autóbusz közúton csak indokolt esetben, a közút kezelőjének engedélyével, más közterületen csak közterület használati engedéllyel tárolható.</w:t>
      </w:r>
    </w:p>
    <w:p w14:paraId="32D1AE92"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járatok a vonatkozó rendeletnek megfelelően csak a közlekedési hatóság által e célra kijelölt útvonalon </w:t>
      </w:r>
      <w:proofErr w:type="spellStart"/>
      <w:r w:rsidRPr="00861A0B">
        <w:rPr>
          <w:rFonts w:ascii="Book Antiqua" w:hAnsi="Book Antiqua"/>
          <w:color w:val="000000"/>
          <w:sz w:val="23"/>
        </w:rPr>
        <w:t>közlekedtethetők</w:t>
      </w:r>
      <w:proofErr w:type="spellEnd"/>
      <w:r w:rsidRPr="00861A0B">
        <w:rPr>
          <w:rFonts w:ascii="Book Antiqua" w:hAnsi="Book Antiqua"/>
          <w:color w:val="000000"/>
          <w:sz w:val="23"/>
        </w:rPr>
        <w:t xml:space="preserve"> és csak engedélyezett megállókat, illetve végállomásokat használhatnak.</w:t>
      </w:r>
    </w:p>
    <w:p w14:paraId="3122F2FA"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Amennyiben a Szolgáltató a működési területén belül menetrend szerinti autóbusz-közlekedésre nem kijelölt útszakaszon kíván járatot üzemeltetni, úgy a Miniszter előzetes elvi hozzájárulását követően kérheti a hatóságtól az útvonal engedélyezését a vonatkozó eljárási rend szerint. Településen belüli utak esetében a Miniszter hozzájárulása az érintett önkormányzat véleményének csatolásával kérhető. Ugyanilyen módon szükséges eljárni megállóhely engedélyezése iránti kezdeményezés esetén is.</w:t>
      </w:r>
    </w:p>
    <w:p w14:paraId="24D035CA" w14:textId="77777777" w:rsidR="00BE15DF"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lastRenderedPageBreak/>
        <w:t xml:space="preserve">A megállóhelyi </w:t>
      </w:r>
      <w:r w:rsidR="0031797D" w:rsidRPr="00861A0B">
        <w:rPr>
          <w:rFonts w:ascii="Book Antiqua" w:hAnsi="Book Antiqua"/>
          <w:color w:val="000000"/>
          <w:sz w:val="23"/>
        </w:rPr>
        <w:t>utas</w:t>
      </w:r>
      <w:r w:rsidRPr="00861A0B">
        <w:rPr>
          <w:rFonts w:ascii="Book Antiqua" w:hAnsi="Book Antiqua"/>
          <w:color w:val="000000"/>
          <w:sz w:val="23"/>
        </w:rPr>
        <w:t>tájékoztató táblák kihelyezéséről és fenntartásáról a Szolgáltató köteles gondoskodni a saját költségén, a rendeletben szabályozott eljárási rend szerint.</w:t>
      </w:r>
    </w:p>
    <w:p w14:paraId="09D77DAD" w14:textId="77777777" w:rsidR="00345ECB" w:rsidRPr="00861A0B" w:rsidRDefault="00345ECB" w:rsidP="00861A0B">
      <w:pPr>
        <w:tabs>
          <w:tab w:val="left" w:pos="851"/>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3.1.</w:t>
      </w:r>
      <w:r w:rsidRPr="00861A0B">
        <w:rPr>
          <w:rFonts w:ascii="Book Antiqua" w:hAnsi="Book Antiqua"/>
          <w:b/>
          <w:smallCaps/>
          <w:color w:val="000000"/>
          <w:sz w:val="23"/>
        </w:rPr>
        <w:tab/>
        <w:t>Autóbusz-állomások, megállóhelyek</w:t>
      </w:r>
    </w:p>
    <w:p w14:paraId="2AFD0BB9"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w:t>
      </w:r>
      <w:r w:rsidR="00025A5B" w:rsidRPr="00861A0B">
        <w:rPr>
          <w:rFonts w:ascii="Book Antiqua" w:hAnsi="Book Antiqua"/>
          <w:color w:val="000000"/>
          <w:sz w:val="23"/>
        </w:rPr>
        <w:t>Határozatban</w:t>
      </w:r>
      <w:r w:rsidRPr="00861A0B">
        <w:rPr>
          <w:rFonts w:ascii="Book Antiqua" w:hAnsi="Book Antiqua"/>
          <w:color w:val="000000"/>
          <w:sz w:val="23"/>
        </w:rPr>
        <w:t xml:space="preserve"> foglalt helyközi közszolgáltatási feladatok ellátása érdekében a </w:t>
      </w:r>
      <w:r w:rsidR="00025A5B" w:rsidRPr="00861A0B">
        <w:rPr>
          <w:rFonts w:ascii="Book Antiqua" w:hAnsi="Book Antiqua"/>
          <w:color w:val="000000"/>
          <w:sz w:val="23"/>
        </w:rPr>
        <w:t>Határozat</w:t>
      </w:r>
      <w:r w:rsidRPr="00861A0B">
        <w:rPr>
          <w:rFonts w:ascii="Book Antiqua" w:hAnsi="Book Antiqua"/>
          <w:color w:val="000000"/>
          <w:sz w:val="23"/>
        </w:rPr>
        <w:t xml:space="preserve"> </w:t>
      </w:r>
      <w:r w:rsidR="007F472A" w:rsidRPr="00861A0B">
        <w:rPr>
          <w:rFonts w:ascii="Book Antiqua" w:hAnsi="Book Antiqua"/>
          <w:color w:val="000000"/>
          <w:sz w:val="23"/>
        </w:rPr>
        <w:t xml:space="preserve">2. </w:t>
      </w:r>
      <w:r w:rsidRPr="00861A0B">
        <w:rPr>
          <w:rFonts w:ascii="Book Antiqua" w:hAnsi="Book Antiqua"/>
          <w:color w:val="000000"/>
          <w:sz w:val="23"/>
        </w:rPr>
        <w:t xml:space="preserve">számú </w:t>
      </w:r>
      <w:r w:rsidR="001B1AE8" w:rsidRPr="00861A0B">
        <w:rPr>
          <w:rFonts w:ascii="Book Antiqua" w:hAnsi="Book Antiqua"/>
          <w:color w:val="000000"/>
          <w:sz w:val="23"/>
        </w:rPr>
        <w:t>m</w:t>
      </w:r>
      <w:r w:rsidRPr="00861A0B">
        <w:rPr>
          <w:rFonts w:ascii="Book Antiqua" w:hAnsi="Book Antiqua"/>
          <w:color w:val="000000"/>
          <w:sz w:val="23"/>
        </w:rPr>
        <w:t xml:space="preserve">ellékletében tételesen megjelölt autóbusz-állomásokat </w:t>
      </w:r>
      <w:r w:rsidR="00025A5B" w:rsidRPr="00861A0B">
        <w:rPr>
          <w:rFonts w:ascii="Book Antiqua" w:hAnsi="Book Antiqua"/>
          <w:color w:val="000000"/>
          <w:sz w:val="23"/>
        </w:rPr>
        <w:t xml:space="preserve">köteles </w:t>
      </w:r>
      <w:r w:rsidRPr="00861A0B">
        <w:rPr>
          <w:rFonts w:ascii="Book Antiqua" w:hAnsi="Book Antiqua"/>
          <w:color w:val="000000"/>
          <w:sz w:val="23"/>
        </w:rPr>
        <w:t>üzemeltet</w:t>
      </w:r>
      <w:r w:rsidR="00025A5B" w:rsidRPr="00861A0B">
        <w:rPr>
          <w:rFonts w:ascii="Book Antiqua" w:hAnsi="Book Antiqua"/>
          <w:color w:val="000000"/>
          <w:sz w:val="23"/>
        </w:rPr>
        <w:t>n</w:t>
      </w:r>
      <w:r w:rsidRPr="00861A0B">
        <w:rPr>
          <w:rFonts w:ascii="Book Antiqua" w:hAnsi="Book Antiqua"/>
          <w:color w:val="000000"/>
          <w:sz w:val="23"/>
        </w:rPr>
        <w:t>i.</w:t>
      </w:r>
    </w:p>
    <w:p w14:paraId="48B782B0" w14:textId="77777777" w:rsidR="00345ECB" w:rsidRPr="00861A0B" w:rsidRDefault="00BC4BB3" w:rsidP="00861A0B">
      <w:pPr>
        <w:spacing w:before="120" w:after="120" w:line="276" w:lineRule="auto"/>
        <w:rPr>
          <w:rFonts w:ascii="Book Antiqua" w:hAnsi="Book Antiqua"/>
          <w:color w:val="000000"/>
          <w:sz w:val="23"/>
        </w:rPr>
      </w:pPr>
      <w:r w:rsidRPr="00861A0B">
        <w:rPr>
          <w:rFonts w:ascii="Book Antiqua" w:hAnsi="Book Antiqua"/>
          <w:color w:val="000000"/>
          <w:sz w:val="23"/>
        </w:rPr>
        <w:t>A Szolgáltató kötele</w:t>
      </w:r>
      <w:r w:rsidR="00681431" w:rsidRPr="00861A0B">
        <w:rPr>
          <w:rFonts w:ascii="Book Antiqua" w:hAnsi="Book Antiqua"/>
          <w:color w:val="000000"/>
          <w:sz w:val="23"/>
        </w:rPr>
        <w:t>s</w:t>
      </w:r>
      <w:r w:rsidRPr="00861A0B">
        <w:rPr>
          <w:rFonts w:ascii="Book Antiqua" w:hAnsi="Book Antiqua"/>
          <w:color w:val="000000"/>
          <w:sz w:val="23"/>
        </w:rPr>
        <w:t xml:space="preserve"> </w:t>
      </w:r>
      <w:r w:rsidR="0081362F" w:rsidRPr="00861A0B">
        <w:rPr>
          <w:rFonts w:ascii="Book Antiqua" w:hAnsi="Book Antiqua"/>
          <w:color w:val="000000"/>
          <w:sz w:val="23"/>
        </w:rPr>
        <w:t xml:space="preserve">a </w:t>
      </w:r>
      <w:r w:rsidR="007F472A" w:rsidRPr="00861A0B">
        <w:rPr>
          <w:rFonts w:ascii="Book Antiqua" w:hAnsi="Book Antiqua"/>
          <w:color w:val="000000"/>
          <w:sz w:val="23"/>
        </w:rPr>
        <w:t>2</w:t>
      </w:r>
      <w:r w:rsidR="0081362F" w:rsidRPr="00861A0B">
        <w:rPr>
          <w:rFonts w:ascii="Book Antiqua" w:hAnsi="Book Antiqua"/>
          <w:color w:val="000000"/>
          <w:sz w:val="23"/>
        </w:rPr>
        <w:t xml:space="preserve">. számú mellékletben szereplő </w:t>
      </w:r>
      <w:r w:rsidRPr="00861A0B">
        <w:rPr>
          <w:rFonts w:ascii="Book Antiqua" w:hAnsi="Book Antiqua"/>
          <w:color w:val="000000"/>
          <w:sz w:val="23"/>
        </w:rPr>
        <w:t xml:space="preserve">autóbusz-állomásokat a </w:t>
      </w:r>
      <w:r w:rsidR="00025A5B" w:rsidRPr="00861A0B">
        <w:rPr>
          <w:rFonts w:ascii="Book Antiqua" w:hAnsi="Book Antiqua"/>
          <w:color w:val="000000"/>
          <w:sz w:val="23"/>
        </w:rPr>
        <w:t>Határozat szerinti kijelölés</w:t>
      </w:r>
      <w:r w:rsidRPr="00861A0B">
        <w:rPr>
          <w:rFonts w:ascii="Book Antiqua" w:hAnsi="Book Antiqua"/>
          <w:color w:val="000000"/>
          <w:sz w:val="23"/>
        </w:rPr>
        <w:t xml:space="preserve"> időtartama alatt megtarta</w:t>
      </w:r>
      <w:r w:rsidR="00681431" w:rsidRPr="00861A0B">
        <w:rPr>
          <w:rFonts w:ascii="Book Antiqua" w:hAnsi="Book Antiqua"/>
          <w:color w:val="000000"/>
          <w:sz w:val="23"/>
        </w:rPr>
        <w:t>ni</w:t>
      </w:r>
      <w:r w:rsidRPr="00861A0B">
        <w:rPr>
          <w:rFonts w:ascii="Book Antiqua" w:hAnsi="Book Antiqua"/>
          <w:color w:val="000000"/>
          <w:sz w:val="23"/>
        </w:rPr>
        <w:t xml:space="preserve"> a helyközi személyszállítás céljára, feltéve hogy azt az utasforgalmi viszonyok indokolják és a Szolgáltatón kívül álló okok nem teszik lehetetlenné. </w:t>
      </w:r>
    </w:p>
    <w:p w14:paraId="431D628B"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Amennyiben az utazási igények változása vagy kényszerítő helyzet valamely autóbusz-állomás áthelyezését vagy megszüntetését tenné szükségessé, a Szolgáltató haladéktalanul tájékoztatni tartozik a Minisztert a körülmények ismertetésével és a közszolgáltatási tevékenységre gyakorolt hatás bemutatásával. A Miniszter a változtatás elfogadását megtagadhatja, ha annak szükségszerű voltát a Szolgáltató nem tudja kellően alátámasztani és a változás közérdeket sértene. Ebben az esetben a Szolgáltató köteles tevékenységét az eredeti feltételeknek megfelelően folytatni. A változtatás elfogadásának megtagadásából eredően a Miniszterrel szemben a Szolgáltató anyagi jellegű igényt nem érvényesíthet. </w:t>
      </w:r>
    </w:p>
    <w:p w14:paraId="595A48B5" w14:textId="77777777" w:rsidR="00345ECB" w:rsidRPr="00861A0B" w:rsidRDefault="00345ECB" w:rsidP="00861A0B">
      <w:pPr>
        <w:tabs>
          <w:tab w:val="left" w:pos="851"/>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3.2.</w:t>
      </w:r>
      <w:r w:rsidRPr="00861A0B">
        <w:rPr>
          <w:rFonts w:ascii="Book Antiqua" w:hAnsi="Book Antiqua"/>
          <w:b/>
          <w:smallCaps/>
          <w:color w:val="000000"/>
          <w:sz w:val="23"/>
        </w:rPr>
        <w:tab/>
        <w:t>Járművek</w:t>
      </w:r>
    </w:p>
    <w:p w14:paraId="77A43C44"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köteles a </w:t>
      </w:r>
      <w:r w:rsidR="00233BE0" w:rsidRPr="00861A0B">
        <w:rPr>
          <w:rFonts w:ascii="Book Antiqua" w:hAnsi="Book Antiqua"/>
          <w:color w:val="000000"/>
          <w:sz w:val="23"/>
        </w:rPr>
        <w:t>M</w:t>
      </w:r>
      <w:r w:rsidR="00681431" w:rsidRPr="00861A0B">
        <w:rPr>
          <w:rFonts w:ascii="Book Antiqua" w:hAnsi="Book Antiqua"/>
          <w:color w:val="000000"/>
          <w:sz w:val="23"/>
        </w:rPr>
        <w:t xml:space="preserve">inisztert </w:t>
      </w:r>
      <w:r w:rsidRPr="00861A0B">
        <w:rPr>
          <w:rFonts w:ascii="Book Antiqua" w:hAnsi="Book Antiqua"/>
          <w:color w:val="000000"/>
          <w:sz w:val="23"/>
        </w:rPr>
        <w:t>évente –</w:t>
      </w:r>
      <w:r w:rsidR="00482231" w:rsidRPr="00861A0B">
        <w:rPr>
          <w:rFonts w:ascii="Book Antiqua" w:hAnsi="Book Antiqua"/>
          <w:color w:val="000000"/>
          <w:sz w:val="23"/>
        </w:rPr>
        <w:t xml:space="preserve"> </w:t>
      </w:r>
      <w:r w:rsidRPr="00861A0B">
        <w:rPr>
          <w:rFonts w:ascii="Book Antiqua" w:hAnsi="Book Antiqua"/>
          <w:color w:val="000000"/>
          <w:sz w:val="23"/>
        </w:rPr>
        <w:t xml:space="preserve">a VI. fejezet 2. pontjában meghatározott beszámoló keretében – tájékoztatni a járműparkban bekövetkezett mennyiségi és minőségi változásokról, a január 1-jei állapotnak megfelelően. </w:t>
      </w:r>
    </w:p>
    <w:p w14:paraId="54D36671" w14:textId="77777777" w:rsidR="00345ECB" w:rsidRPr="00861A0B" w:rsidRDefault="00345EC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4.</w:t>
      </w:r>
      <w:r w:rsidRPr="00861A0B">
        <w:rPr>
          <w:rFonts w:ascii="Book Antiqua" w:hAnsi="Book Antiqua"/>
          <w:b/>
          <w:smallCaps/>
          <w:color w:val="000000"/>
          <w:sz w:val="23"/>
        </w:rPr>
        <w:tab/>
        <w:t>Biztosítások</w:t>
      </w:r>
    </w:p>
    <w:p w14:paraId="4D0DEB92" w14:textId="77777777" w:rsidR="00A60384" w:rsidRPr="00861A0B" w:rsidRDefault="00A60384" w:rsidP="00861A0B">
      <w:pPr>
        <w:spacing w:before="120" w:after="120" w:line="276" w:lineRule="auto"/>
        <w:rPr>
          <w:rFonts w:ascii="Book Antiqua" w:hAnsi="Book Antiqua"/>
          <w:strike/>
          <w:sz w:val="23"/>
        </w:rPr>
      </w:pPr>
      <w:r w:rsidRPr="00861A0B">
        <w:rPr>
          <w:rFonts w:ascii="Book Antiqua" w:hAnsi="Book Antiqua"/>
          <w:sz w:val="23"/>
        </w:rPr>
        <w:t xml:space="preserve">A közszolgáltatási tevékenységgel összefüggő kockázatokat a Szolgáltató viseli. E kockázatok fedezése érdekében a Szolgáltató köteles észszerű módon és mértékben felelősségbiztosítási fedezettséget létrehozni Magyarországon működő adott tevékenységre fedezetet biztosítani tudó biztosítótársaságnál, s azt a kijelölési időszak alatt köteles folyamatosan fenntartani. A biztosításnak ki kell terjednie a Szolgáltató felelősségi körébe tartozó, a szállított utasoknak és harmadik személyeknek okozott – a kötelező gépjármű felelősségbiztosítás által nem fedezett – károkra. </w:t>
      </w:r>
    </w:p>
    <w:p w14:paraId="2A1316CF" w14:textId="119095FE" w:rsidR="00A60384" w:rsidRPr="00861A0B" w:rsidRDefault="00A60384" w:rsidP="00861A0B">
      <w:pPr>
        <w:spacing w:before="120" w:after="120" w:line="276" w:lineRule="auto"/>
        <w:rPr>
          <w:rFonts w:ascii="Book Antiqua" w:hAnsi="Book Antiqua"/>
          <w:sz w:val="23"/>
        </w:rPr>
      </w:pPr>
      <w:r w:rsidRPr="00861A0B">
        <w:rPr>
          <w:rFonts w:ascii="Book Antiqua" w:hAnsi="Book Antiqua"/>
          <w:sz w:val="23"/>
        </w:rPr>
        <w:t xml:space="preserve">A Szolgáltatónak kötelessége továbbá vagyonbiztosítási szerződést kötni azon kiemelkedő értékű ingó és ingatlan vagyontárgyaira </w:t>
      </w:r>
      <w:r w:rsidR="00D80CC7" w:rsidRPr="00861A0B">
        <w:rPr>
          <w:rFonts w:ascii="Book Antiqua" w:hAnsi="Book Antiqua"/>
          <w:sz w:val="23"/>
        </w:rPr>
        <w:t>–</w:t>
      </w:r>
      <w:r w:rsidRPr="00861A0B">
        <w:rPr>
          <w:rFonts w:ascii="Book Antiqua" w:hAnsi="Book Antiqua"/>
          <w:sz w:val="23"/>
        </w:rPr>
        <w:t xml:space="preserve"> a</w:t>
      </w:r>
      <w:r w:rsidR="00D80CC7" w:rsidRPr="00861A0B">
        <w:rPr>
          <w:rFonts w:ascii="Book Antiqua" w:hAnsi="Book Antiqua"/>
          <w:sz w:val="23"/>
        </w:rPr>
        <w:t xml:space="preserve"> </w:t>
      </w:r>
      <w:r w:rsidRPr="00861A0B">
        <w:rPr>
          <w:rFonts w:ascii="Book Antiqua" w:hAnsi="Book Antiqua"/>
          <w:sz w:val="23"/>
        </w:rPr>
        <w:t xml:space="preserve">tulajdonos személyétől függetlenül </w:t>
      </w:r>
      <w:r w:rsidR="00D80CC7" w:rsidRPr="00861A0B">
        <w:rPr>
          <w:rFonts w:ascii="Book Antiqua" w:hAnsi="Book Antiqua"/>
          <w:sz w:val="23"/>
        </w:rPr>
        <w:t>–</w:t>
      </w:r>
      <w:r w:rsidRPr="00861A0B">
        <w:rPr>
          <w:rFonts w:ascii="Book Antiqua" w:hAnsi="Book Antiqua"/>
          <w:sz w:val="23"/>
        </w:rPr>
        <w:t xml:space="preserve"> amelyeket a közszolgáltatási tevékenységgel összefüggésben üzemeltet. </w:t>
      </w:r>
    </w:p>
    <w:p w14:paraId="395EC3B7" w14:textId="652301FD" w:rsidR="00345ECB" w:rsidRPr="00861A0B" w:rsidRDefault="00A60384" w:rsidP="00861A0B">
      <w:pPr>
        <w:spacing w:before="120" w:after="120" w:line="276" w:lineRule="auto"/>
        <w:rPr>
          <w:rFonts w:ascii="Book Antiqua" w:hAnsi="Book Antiqua"/>
          <w:sz w:val="23"/>
        </w:rPr>
      </w:pPr>
      <w:r w:rsidRPr="00861A0B">
        <w:rPr>
          <w:rFonts w:ascii="Book Antiqua" w:hAnsi="Book Antiqua"/>
          <w:sz w:val="23"/>
        </w:rPr>
        <w:lastRenderedPageBreak/>
        <w:t xml:space="preserve">A Szolgáltató legkésőbb a kijelölési időszak kezdő időpontját követő </w:t>
      </w:r>
      <w:r w:rsidR="00364357">
        <w:rPr>
          <w:rFonts w:ascii="Book Antiqua" w:hAnsi="Book Antiqua"/>
          <w:sz w:val="23"/>
        </w:rPr>
        <w:t>harmadik</w:t>
      </w:r>
      <w:r w:rsidRPr="00861A0B">
        <w:rPr>
          <w:rFonts w:ascii="Book Antiqua" w:hAnsi="Book Antiqua"/>
          <w:sz w:val="23"/>
        </w:rPr>
        <w:t xml:space="preserve"> hónap végéig másolatot ad át a Miniszternek az előzőekben foglaltak teljesülését iga</w:t>
      </w:r>
      <w:r w:rsidR="00BD5C99" w:rsidRPr="00861A0B">
        <w:rPr>
          <w:rFonts w:ascii="Book Antiqua" w:hAnsi="Book Antiqua"/>
          <w:sz w:val="23"/>
        </w:rPr>
        <w:t>zoló biztosítási kötvényekből.</w:t>
      </w:r>
    </w:p>
    <w:p w14:paraId="03870605" w14:textId="77777777" w:rsidR="00345ECB" w:rsidRPr="00861A0B" w:rsidRDefault="00345EC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5.</w:t>
      </w:r>
      <w:r w:rsidRPr="00861A0B">
        <w:rPr>
          <w:rFonts w:ascii="Book Antiqua" w:hAnsi="Book Antiqua"/>
          <w:b/>
          <w:smallCaps/>
          <w:color w:val="000000"/>
          <w:sz w:val="23"/>
        </w:rPr>
        <w:tab/>
        <w:t>Alvállalkozók</w:t>
      </w:r>
    </w:p>
    <w:p w14:paraId="6DFEACAE" w14:textId="77777777" w:rsidR="0096470B" w:rsidRPr="00861A0B" w:rsidRDefault="0096470B" w:rsidP="00861A0B">
      <w:pPr>
        <w:spacing w:before="120" w:after="120" w:line="276" w:lineRule="auto"/>
        <w:rPr>
          <w:rFonts w:ascii="Book Antiqua" w:hAnsi="Book Antiqua"/>
          <w:i/>
          <w:sz w:val="23"/>
        </w:rPr>
      </w:pPr>
      <w:r w:rsidRPr="00861A0B">
        <w:rPr>
          <w:rFonts w:ascii="Book Antiqua" w:hAnsi="Book Antiqua"/>
          <w:sz w:val="23"/>
        </w:rPr>
        <w:t>5.1.</w:t>
      </w:r>
      <w:r w:rsidRPr="00861A0B">
        <w:rPr>
          <w:rFonts w:ascii="Book Antiqua" w:hAnsi="Book Antiqua"/>
          <w:i/>
          <w:sz w:val="23"/>
        </w:rPr>
        <w:t xml:space="preserve"> </w:t>
      </w:r>
      <w:r w:rsidR="00BC4BB3" w:rsidRPr="00861A0B">
        <w:rPr>
          <w:rFonts w:ascii="Book Antiqua" w:hAnsi="Book Antiqua"/>
          <w:color w:val="000000"/>
          <w:sz w:val="23"/>
        </w:rPr>
        <w:t>Az alvállalkozók bevonásának mértékére</w:t>
      </w:r>
      <w:r w:rsidR="004F5342" w:rsidRPr="00861A0B">
        <w:rPr>
          <w:rFonts w:ascii="Book Antiqua" w:hAnsi="Book Antiqua"/>
          <w:color w:val="000000"/>
          <w:sz w:val="23"/>
        </w:rPr>
        <w:t xml:space="preserve"> </w:t>
      </w:r>
      <w:r w:rsidR="00BC4BB3" w:rsidRPr="00861A0B">
        <w:rPr>
          <w:rFonts w:ascii="Book Antiqua" w:hAnsi="Book Antiqua"/>
          <w:color w:val="000000"/>
          <w:sz w:val="23"/>
        </w:rPr>
        <w:t xml:space="preserve">a 1370/2007/EK rendelet 4. cikk (7) bekezdésének, valamint a </w:t>
      </w:r>
      <w:r w:rsidR="00681431" w:rsidRPr="00861A0B">
        <w:rPr>
          <w:rFonts w:ascii="Book Antiqua" w:hAnsi="Book Antiqua"/>
          <w:color w:val="000000"/>
          <w:sz w:val="23"/>
        </w:rPr>
        <w:t>Sztv.</w:t>
      </w:r>
      <w:r w:rsidR="00BC4BB3" w:rsidRPr="00861A0B">
        <w:rPr>
          <w:rFonts w:ascii="Book Antiqua" w:hAnsi="Book Antiqua"/>
          <w:color w:val="000000"/>
          <w:sz w:val="23"/>
        </w:rPr>
        <w:t xml:space="preserve"> 25.</w:t>
      </w:r>
      <w:r w:rsidR="00681431" w:rsidRPr="00861A0B">
        <w:rPr>
          <w:rFonts w:ascii="Book Antiqua" w:hAnsi="Book Antiqua"/>
          <w:color w:val="000000"/>
          <w:sz w:val="23"/>
        </w:rPr>
        <w:t xml:space="preserve"> </w:t>
      </w:r>
      <w:r w:rsidR="00BC4BB3" w:rsidRPr="00861A0B">
        <w:rPr>
          <w:rFonts w:ascii="Book Antiqua" w:hAnsi="Book Antiqua"/>
          <w:color w:val="000000"/>
          <w:sz w:val="23"/>
        </w:rPr>
        <w:t xml:space="preserve">§ (8) bekezdésének szabályai </w:t>
      </w:r>
      <w:proofErr w:type="spellStart"/>
      <w:r w:rsidR="00BC4BB3" w:rsidRPr="00861A0B">
        <w:rPr>
          <w:rFonts w:ascii="Book Antiqua" w:hAnsi="Book Antiqua"/>
          <w:color w:val="000000"/>
          <w:sz w:val="23"/>
        </w:rPr>
        <w:t>alkalmazandóak</w:t>
      </w:r>
      <w:proofErr w:type="spellEnd"/>
      <w:r w:rsidR="00BC4BB3" w:rsidRPr="00861A0B">
        <w:rPr>
          <w:rFonts w:ascii="Book Antiqua" w:hAnsi="Book Antiqua"/>
          <w:color w:val="000000"/>
          <w:sz w:val="23"/>
        </w:rPr>
        <w:t>. Az alvállalkozó bevonására abban az esetben van lehetőség, amennyiben az alvállalkozó közreműködésével a feladat gazdaságosabban látható el, mintha a tevékenységet azonos feltételek mellett a Szolgáltató saját maga végezné, vagy ha a Szolgáltató a megrendelt feladatot – objektív okokból – saját eszközökkel nem, vagy nem megfelelően tudná ellátni.</w:t>
      </w:r>
    </w:p>
    <w:p w14:paraId="5E337842" w14:textId="77777777" w:rsidR="00BC4BB3" w:rsidRPr="00861A0B" w:rsidRDefault="0096470B" w:rsidP="00861A0B">
      <w:pPr>
        <w:spacing w:before="120" w:after="120" w:line="276" w:lineRule="auto"/>
        <w:rPr>
          <w:rFonts w:ascii="Book Antiqua" w:hAnsi="Book Antiqua"/>
          <w:color w:val="000000"/>
          <w:sz w:val="23"/>
        </w:rPr>
      </w:pPr>
      <w:r w:rsidRPr="00861A0B">
        <w:rPr>
          <w:rFonts w:ascii="Book Antiqua" w:hAnsi="Book Antiqua"/>
          <w:sz w:val="23"/>
        </w:rPr>
        <w:t xml:space="preserve">5.2. </w:t>
      </w:r>
      <w:r w:rsidR="00BC4BB3" w:rsidRPr="00861A0B">
        <w:rPr>
          <w:rFonts w:ascii="Book Antiqua" w:hAnsi="Book Antiqua"/>
          <w:color w:val="000000"/>
          <w:sz w:val="23"/>
        </w:rPr>
        <w:t>Az alvállalkozókat a Szolgáltató a közbeszerzésekről szóló 201</w:t>
      </w:r>
      <w:r w:rsidR="00F34905" w:rsidRPr="00861A0B">
        <w:rPr>
          <w:rFonts w:ascii="Book Antiqua" w:hAnsi="Book Antiqua"/>
          <w:color w:val="000000"/>
          <w:sz w:val="23"/>
        </w:rPr>
        <w:t>5</w:t>
      </w:r>
      <w:r w:rsidR="00BC4BB3" w:rsidRPr="00861A0B">
        <w:rPr>
          <w:rFonts w:ascii="Book Antiqua" w:hAnsi="Book Antiqua"/>
          <w:color w:val="000000"/>
          <w:sz w:val="23"/>
        </w:rPr>
        <w:t>. évi C</w:t>
      </w:r>
      <w:r w:rsidR="00F34905" w:rsidRPr="00861A0B">
        <w:rPr>
          <w:rFonts w:ascii="Book Antiqua" w:hAnsi="Book Antiqua"/>
          <w:color w:val="000000"/>
          <w:sz w:val="23"/>
        </w:rPr>
        <w:t>XL</w:t>
      </w:r>
      <w:r w:rsidR="00BD5C99" w:rsidRPr="00861A0B">
        <w:rPr>
          <w:rFonts w:ascii="Book Antiqua" w:hAnsi="Book Antiqua"/>
          <w:color w:val="000000"/>
          <w:sz w:val="23"/>
        </w:rPr>
        <w:t xml:space="preserve">III. </w:t>
      </w:r>
      <w:r w:rsidR="00BC4BB3" w:rsidRPr="00861A0B">
        <w:rPr>
          <w:rFonts w:ascii="Book Antiqua" w:hAnsi="Book Antiqua"/>
          <w:color w:val="000000"/>
          <w:sz w:val="23"/>
        </w:rPr>
        <w:t>törvény alapján – az annak 9. §-</w:t>
      </w:r>
      <w:proofErr w:type="spellStart"/>
      <w:r w:rsidR="00BC4BB3" w:rsidRPr="00861A0B">
        <w:rPr>
          <w:rFonts w:ascii="Book Antiqua" w:hAnsi="Book Antiqua"/>
          <w:color w:val="000000"/>
          <w:sz w:val="23"/>
        </w:rPr>
        <w:t>ban</w:t>
      </w:r>
      <w:proofErr w:type="spellEnd"/>
      <w:r w:rsidR="00BC4BB3" w:rsidRPr="00861A0B">
        <w:rPr>
          <w:rFonts w:ascii="Book Antiqua" w:hAnsi="Book Antiqua"/>
          <w:color w:val="000000"/>
          <w:sz w:val="23"/>
        </w:rPr>
        <w:t xml:space="preserve"> meghatározott kivételekkel – a M</w:t>
      </w:r>
      <w:r w:rsidR="00681431" w:rsidRPr="00861A0B">
        <w:rPr>
          <w:rFonts w:ascii="Book Antiqua" w:hAnsi="Book Antiqua"/>
          <w:color w:val="000000"/>
          <w:sz w:val="23"/>
        </w:rPr>
        <w:t>iniszter</w:t>
      </w:r>
      <w:r w:rsidR="00BC4BB3" w:rsidRPr="00861A0B">
        <w:rPr>
          <w:rFonts w:ascii="Book Antiqua" w:hAnsi="Book Antiqua"/>
          <w:color w:val="000000"/>
          <w:sz w:val="23"/>
        </w:rPr>
        <w:t xml:space="preserve"> által jóváhagyott közbeszerzési eljárás lefolytatása keretében</w:t>
      </w:r>
      <w:r w:rsidR="00681431" w:rsidRPr="00861A0B">
        <w:rPr>
          <w:rFonts w:ascii="Book Antiqua" w:hAnsi="Book Antiqua"/>
          <w:color w:val="000000"/>
          <w:sz w:val="23"/>
        </w:rPr>
        <w:t xml:space="preserve"> köteles</w:t>
      </w:r>
      <w:r w:rsidR="00BC4BB3" w:rsidRPr="00861A0B">
        <w:rPr>
          <w:rFonts w:ascii="Book Antiqua" w:hAnsi="Book Antiqua"/>
          <w:color w:val="000000"/>
          <w:sz w:val="23"/>
        </w:rPr>
        <w:t xml:space="preserve"> </w:t>
      </w:r>
      <w:r w:rsidR="00681431" w:rsidRPr="00861A0B">
        <w:rPr>
          <w:rFonts w:ascii="Book Antiqua" w:hAnsi="Book Antiqua"/>
          <w:color w:val="000000"/>
          <w:sz w:val="23"/>
        </w:rPr>
        <w:t>ki</w:t>
      </w:r>
      <w:r w:rsidR="00BC4BB3" w:rsidRPr="00861A0B">
        <w:rPr>
          <w:rFonts w:ascii="Book Antiqua" w:hAnsi="Book Antiqua"/>
          <w:color w:val="000000"/>
          <w:sz w:val="23"/>
        </w:rPr>
        <w:t>választ</w:t>
      </w:r>
      <w:r w:rsidR="00681431" w:rsidRPr="00861A0B">
        <w:rPr>
          <w:rFonts w:ascii="Book Antiqua" w:hAnsi="Book Antiqua"/>
          <w:color w:val="000000"/>
          <w:sz w:val="23"/>
        </w:rPr>
        <w:t>ani.</w:t>
      </w:r>
    </w:p>
    <w:p w14:paraId="77996F4A" w14:textId="77777777" w:rsidR="00BC4BB3" w:rsidRPr="00861A0B" w:rsidRDefault="00F34905" w:rsidP="00861A0B">
      <w:pPr>
        <w:spacing w:before="120" w:after="120" w:line="276" w:lineRule="auto"/>
        <w:rPr>
          <w:rFonts w:ascii="Book Antiqua" w:hAnsi="Book Antiqua"/>
          <w:color w:val="000000"/>
          <w:sz w:val="23"/>
        </w:rPr>
      </w:pPr>
      <w:r w:rsidRPr="00861A0B">
        <w:rPr>
          <w:rFonts w:ascii="Book Antiqua" w:hAnsi="Book Antiqua"/>
          <w:color w:val="000000"/>
          <w:sz w:val="23"/>
        </w:rPr>
        <w:t>5.3.</w:t>
      </w:r>
      <w:r w:rsidR="009B3B99" w:rsidRPr="00861A0B">
        <w:rPr>
          <w:rFonts w:ascii="Book Antiqua" w:hAnsi="Book Antiqua"/>
          <w:color w:val="000000"/>
          <w:sz w:val="23"/>
        </w:rPr>
        <w:t xml:space="preserve"> </w:t>
      </w:r>
      <w:r w:rsidR="00BC4BB3" w:rsidRPr="00861A0B">
        <w:rPr>
          <w:rFonts w:ascii="Book Antiqua" w:hAnsi="Book Antiqua"/>
          <w:color w:val="000000"/>
          <w:sz w:val="23"/>
        </w:rPr>
        <w:t xml:space="preserve">Alvállalkozó csak autóbuszos személyszállító engedéllyel rendelkező szolgáltató lehet. A Szolgáltató </w:t>
      </w:r>
      <w:r w:rsidR="00681431" w:rsidRPr="00861A0B">
        <w:rPr>
          <w:rFonts w:ascii="Book Antiqua" w:hAnsi="Book Antiqua"/>
          <w:color w:val="000000"/>
          <w:sz w:val="23"/>
        </w:rPr>
        <w:t xml:space="preserve">köteles </w:t>
      </w:r>
      <w:r w:rsidR="00BC4BB3" w:rsidRPr="00861A0B">
        <w:rPr>
          <w:rFonts w:ascii="Book Antiqua" w:hAnsi="Book Antiqua"/>
          <w:color w:val="000000"/>
          <w:sz w:val="23"/>
        </w:rPr>
        <w:t xml:space="preserve">az alvállalkozó kiválasztására irányuló közbeszerzési eljárást – ha arra a mindenkor hatályos jogszabályok lehetőséget adnak – olyan módon </w:t>
      </w:r>
      <w:r w:rsidR="00681431" w:rsidRPr="00861A0B">
        <w:rPr>
          <w:rFonts w:ascii="Book Antiqua" w:hAnsi="Book Antiqua"/>
          <w:color w:val="000000"/>
          <w:sz w:val="23"/>
        </w:rPr>
        <w:t xml:space="preserve">kiírni, </w:t>
      </w:r>
      <w:r w:rsidR="00BC4BB3" w:rsidRPr="00861A0B">
        <w:rPr>
          <w:rFonts w:ascii="Book Antiqua" w:hAnsi="Book Antiqua"/>
          <w:color w:val="000000"/>
          <w:sz w:val="23"/>
        </w:rPr>
        <w:t>hogy előnyben részesít</w:t>
      </w:r>
      <w:r w:rsidR="00681431" w:rsidRPr="00861A0B">
        <w:rPr>
          <w:rFonts w:ascii="Book Antiqua" w:hAnsi="Book Antiqua"/>
          <w:color w:val="000000"/>
          <w:sz w:val="23"/>
        </w:rPr>
        <w:t xml:space="preserve">se </w:t>
      </w:r>
      <w:r w:rsidR="00BC4BB3" w:rsidRPr="00861A0B">
        <w:rPr>
          <w:rFonts w:ascii="Book Antiqua" w:hAnsi="Book Antiqua"/>
          <w:color w:val="000000"/>
          <w:sz w:val="23"/>
        </w:rPr>
        <w:t xml:space="preserve">a kis- és közepes vállalkozásokat a nagyobb térség ellátását végző szolgáltatókkal szemben, valamint </w:t>
      </w:r>
      <w:r w:rsidR="00681431" w:rsidRPr="00861A0B">
        <w:rPr>
          <w:rFonts w:ascii="Book Antiqua" w:hAnsi="Book Antiqua"/>
          <w:color w:val="000000"/>
          <w:sz w:val="23"/>
        </w:rPr>
        <w:t xml:space="preserve">köteles biztosítani, hogy </w:t>
      </w:r>
      <w:r w:rsidR="00BC4BB3" w:rsidRPr="00861A0B">
        <w:rPr>
          <w:rFonts w:ascii="Book Antiqua" w:hAnsi="Book Antiqua"/>
          <w:color w:val="000000"/>
          <w:sz w:val="23"/>
        </w:rPr>
        <w:t xml:space="preserve">a kiválasztandó alvállalkozó a nemzeti vagyonról szóló </w:t>
      </w:r>
      <w:r w:rsidR="00872BD4" w:rsidRPr="00861A0B">
        <w:rPr>
          <w:rFonts w:ascii="Book Antiqua" w:hAnsi="Book Antiqua"/>
          <w:color w:val="000000"/>
          <w:sz w:val="23"/>
        </w:rPr>
        <w:t xml:space="preserve">2011. évi CXCVI. </w:t>
      </w:r>
      <w:r w:rsidR="00BC4BB3" w:rsidRPr="00861A0B">
        <w:rPr>
          <w:rFonts w:ascii="Book Antiqua" w:hAnsi="Book Antiqua"/>
          <w:color w:val="000000"/>
          <w:sz w:val="23"/>
        </w:rPr>
        <w:t>törvény szerinti átlátható tulajdonosi struktúrával rendelkezzen.</w:t>
      </w:r>
    </w:p>
    <w:p w14:paraId="544F58A0" w14:textId="77777777" w:rsidR="0096470B" w:rsidRPr="00861A0B" w:rsidRDefault="00681431" w:rsidP="00861A0B">
      <w:pPr>
        <w:spacing w:before="120" w:after="120" w:line="276" w:lineRule="auto"/>
        <w:rPr>
          <w:rFonts w:ascii="Book Antiqua" w:hAnsi="Book Antiqua"/>
          <w:i/>
          <w:sz w:val="23"/>
        </w:rPr>
      </w:pPr>
      <w:r w:rsidRPr="00861A0B">
        <w:rPr>
          <w:rFonts w:ascii="Book Antiqua" w:hAnsi="Book Antiqua"/>
          <w:sz w:val="23"/>
        </w:rPr>
        <w:t>5.</w:t>
      </w:r>
      <w:r w:rsidR="00F34905" w:rsidRPr="00861A0B">
        <w:rPr>
          <w:rFonts w:ascii="Book Antiqua" w:hAnsi="Book Antiqua"/>
          <w:sz w:val="23"/>
        </w:rPr>
        <w:t>4</w:t>
      </w:r>
      <w:r w:rsidRPr="00861A0B">
        <w:rPr>
          <w:rFonts w:ascii="Book Antiqua" w:hAnsi="Book Antiqua"/>
          <w:sz w:val="23"/>
        </w:rPr>
        <w:t>.</w:t>
      </w:r>
      <w:r w:rsidR="0096470B" w:rsidRPr="00861A0B">
        <w:rPr>
          <w:rFonts w:ascii="Book Antiqua" w:hAnsi="Book Antiqua"/>
          <w:color w:val="000000"/>
          <w:sz w:val="23"/>
        </w:rPr>
        <w:t xml:space="preserve"> A Szolgáltató felelős marad az alvállalkozásba adott közszolgáltatási feladatok ellátásáért</w:t>
      </w:r>
      <w:r w:rsidRPr="00861A0B">
        <w:rPr>
          <w:rFonts w:ascii="Book Antiqua" w:hAnsi="Book Antiqua"/>
          <w:color w:val="000000"/>
          <w:sz w:val="23"/>
        </w:rPr>
        <w:t xml:space="preserve">. </w:t>
      </w:r>
    </w:p>
    <w:p w14:paraId="0307DDF3" w14:textId="77777777" w:rsidR="0096470B" w:rsidRPr="00861A0B" w:rsidRDefault="00681431" w:rsidP="00861A0B">
      <w:pPr>
        <w:tabs>
          <w:tab w:val="left" w:pos="340"/>
        </w:tabs>
        <w:spacing w:before="120" w:after="120" w:line="276" w:lineRule="auto"/>
        <w:rPr>
          <w:rFonts w:ascii="Book Antiqua" w:hAnsi="Book Antiqua"/>
          <w:color w:val="000000"/>
          <w:sz w:val="23"/>
        </w:rPr>
      </w:pPr>
      <w:r w:rsidRPr="00861A0B">
        <w:rPr>
          <w:rFonts w:ascii="Book Antiqua" w:hAnsi="Book Antiqua"/>
          <w:color w:val="000000"/>
          <w:sz w:val="23"/>
        </w:rPr>
        <w:t>5.</w:t>
      </w:r>
      <w:r w:rsidR="00F34905" w:rsidRPr="00861A0B">
        <w:rPr>
          <w:rFonts w:ascii="Book Antiqua" w:hAnsi="Book Antiqua"/>
          <w:color w:val="000000"/>
          <w:sz w:val="23"/>
        </w:rPr>
        <w:t>5</w:t>
      </w:r>
      <w:r w:rsidRPr="00861A0B">
        <w:rPr>
          <w:rFonts w:ascii="Book Antiqua" w:hAnsi="Book Antiqua"/>
          <w:color w:val="000000"/>
          <w:sz w:val="23"/>
        </w:rPr>
        <w:t>.</w:t>
      </w:r>
      <w:r w:rsidR="00BC4BB3" w:rsidRPr="00861A0B">
        <w:rPr>
          <w:rFonts w:ascii="Book Antiqua" w:hAnsi="Book Antiqua"/>
          <w:color w:val="000000"/>
          <w:sz w:val="23"/>
        </w:rPr>
        <w:t xml:space="preserve"> Szolgáltató az alvállalkozói szerződéseket aláírásukat követően legkésőbb 30 napon belül a M</w:t>
      </w:r>
      <w:r w:rsidRPr="00861A0B">
        <w:rPr>
          <w:rFonts w:ascii="Book Antiqua" w:hAnsi="Book Antiqua"/>
          <w:color w:val="000000"/>
          <w:sz w:val="23"/>
        </w:rPr>
        <w:t>iniszter</w:t>
      </w:r>
      <w:r w:rsidR="00BC4BB3" w:rsidRPr="00861A0B">
        <w:rPr>
          <w:rFonts w:ascii="Book Antiqua" w:hAnsi="Book Antiqua"/>
          <w:color w:val="000000"/>
          <w:sz w:val="23"/>
        </w:rPr>
        <w:t xml:space="preserve"> részére </w:t>
      </w:r>
      <w:r w:rsidRPr="00861A0B">
        <w:rPr>
          <w:rFonts w:ascii="Book Antiqua" w:hAnsi="Book Antiqua"/>
          <w:color w:val="000000"/>
          <w:sz w:val="23"/>
        </w:rPr>
        <w:t xml:space="preserve">köteles </w:t>
      </w:r>
      <w:r w:rsidR="00BC4BB3" w:rsidRPr="00861A0B">
        <w:rPr>
          <w:rFonts w:ascii="Book Antiqua" w:hAnsi="Book Antiqua"/>
          <w:color w:val="000000"/>
          <w:sz w:val="23"/>
        </w:rPr>
        <w:t>megküld</w:t>
      </w:r>
      <w:r w:rsidRPr="00861A0B">
        <w:rPr>
          <w:rFonts w:ascii="Book Antiqua" w:hAnsi="Book Antiqua"/>
          <w:color w:val="000000"/>
          <w:sz w:val="23"/>
        </w:rPr>
        <w:t>en</w:t>
      </w:r>
      <w:r w:rsidR="00BC4BB3" w:rsidRPr="00861A0B">
        <w:rPr>
          <w:rFonts w:ascii="Book Antiqua" w:hAnsi="Book Antiqua"/>
          <w:color w:val="000000"/>
          <w:sz w:val="23"/>
        </w:rPr>
        <w:t>i.</w:t>
      </w:r>
    </w:p>
    <w:p w14:paraId="5AD55291" w14:textId="77777777" w:rsidR="00BE15DF" w:rsidRPr="00861A0B" w:rsidRDefault="00345ECB" w:rsidP="00861A0B">
      <w:pPr>
        <w:spacing w:before="120" w:after="120" w:line="276" w:lineRule="auto"/>
        <w:jc w:val="center"/>
        <w:rPr>
          <w:rFonts w:ascii="Book Antiqua" w:hAnsi="Book Antiqua"/>
          <w:b/>
          <w:smallCaps/>
          <w:color w:val="000000"/>
          <w:sz w:val="23"/>
        </w:rPr>
      </w:pPr>
      <w:r w:rsidRPr="00861A0B">
        <w:rPr>
          <w:rFonts w:ascii="Book Antiqua" w:hAnsi="Book Antiqua"/>
          <w:b/>
          <w:smallCaps/>
          <w:color w:val="000000"/>
          <w:sz w:val="23"/>
        </w:rPr>
        <w:t>V. Pénzügyi feltételek</w:t>
      </w:r>
    </w:p>
    <w:p w14:paraId="44CD7717" w14:textId="77777777" w:rsidR="00345ECB" w:rsidRPr="00861A0B" w:rsidRDefault="00345EC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1.</w:t>
      </w:r>
      <w:r w:rsidRPr="00861A0B">
        <w:rPr>
          <w:rFonts w:ascii="Book Antiqua" w:hAnsi="Book Antiqua"/>
          <w:b/>
          <w:smallCaps/>
          <w:color w:val="000000"/>
          <w:sz w:val="23"/>
        </w:rPr>
        <w:tab/>
        <w:t>Általános feltételek</w:t>
      </w:r>
    </w:p>
    <w:p w14:paraId="195E9535" w14:textId="77777777" w:rsidR="00233BE0" w:rsidRPr="00861A0B" w:rsidRDefault="00233BE0" w:rsidP="00861A0B">
      <w:pPr>
        <w:spacing w:before="120" w:after="120" w:line="276" w:lineRule="auto"/>
        <w:rPr>
          <w:rFonts w:ascii="Book Antiqua" w:hAnsi="Book Antiqua"/>
          <w:sz w:val="23"/>
        </w:rPr>
      </w:pPr>
      <w:r w:rsidRPr="00861A0B">
        <w:rPr>
          <w:rFonts w:ascii="Book Antiqua" w:hAnsi="Book Antiqua"/>
          <w:sz w:val="23"/>
        </w:rPr>
        <w:t>Közszolgáltatási ellentételezés: bármely olyan – különösen pénzügyi – előny, amelyet a</w:t>
      </w:r>
      <w:r w:rsidR="00681431" w:rsidRPr="00861A0B">
        <w:rPr>
          <w:rFonts w:ascii="Book Antiqua" w:hAnsi="Book Antiqua"/>
          <w:sz w:val="23"/>
        </w:rPr>
        <w:t xml:space="preserve"> Miniszter</w:t>
      </w:r>
      <w:r w:rsidRPr="00861A0B">
        <w:rPr>
          <w:rFonts w:ascii="Book Antiqua" w:hAnsi="Book Antiqua"/>
          <w:sz w:val="23"/>
        </w:rPr>
        <w:t xml:space="preserve"> a közforrások terhére közszolgáltatási kötelezettség végrehajtásának időszaka alatt vagy ezen időszakhoz kapcsolódóan közvetlenül vagy közvetve nyújt.</w:t>
      </w:r>
    </w:p>
    <w:p w14:paraId="5C8EE2A7" w14:textId="3923AAA6"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közszolgáltatási tevékenységből származó bevételekkel kapcsolatos </w:t>
      </w:r>
      <w:r w:rsidR="00BD5C99" w:rsidRPr="00861A0B">
        <w:rPr>
          <w:rFonts w:ascii="Book Antiqua" w:hAnsi="Book Antiqua"/>
          <w:color w:val="000000"/>
          <w:sz w:val="23"/>
        </w:rPr>
        <w:t xml:space="preserve">üzleti kockázatot a Szolgáltató </w:t>
      </w:r>
      <w:r w:rsidR="000E0B65" w:rsidRPr="00861A0B">
        <w:rPr>
          <w:rFonts w:ascii="Book Antiqua" w:hAnsi="Book Antiqua"/>
          <w:color w:val="000000"/>
          <w:sz w:val="23"/>
        </w:rPr>
        <w:t>viseli,</w:t>
      </w:r>
      <w:r w:rsidRPr="00861A0B">
        <w:rPr>
          <w:rFonts w:ascii="Book Antiqua" w:hAnsi="Book Antiqua"/>
          <w:color w:val="000000"/>
          <w:sz w:val="23"/>
        </w:rPr>
        <w:t xml:space="preserve"> és a Szolgáltató viseli az összes működési költséget, beleértve az adókat és illetékeket, valamint a fejlesztési, beruházási ráfordításokat is.</w:t>
      </w:r>
    </w:p>
    <w:p w14:paraId="7099F6AF" w14:textId="7DF6A0D2" w:rsidR="00D140C4" w:rsidRPr="00861A0B" w:rsidRDefault="00D140C4" w:rsidP="00861A0B">
      <w:pPr>
        <w:autoSpaceDE w:val="0"/>
        <w:autoSpaceDN w:val="0"/>
        <w:adjustRightInd w:val="0"/>
        <w:spacing w:before="120" w:after="120" w:line="276" w:lineRule="auto"/>
        <w:outlineLvl w:val="6"/>
        <w:rPr>
          <w:rFonts w:ascii="Book Antiqua" w:hAnsi="Book Antiqua"/>
          <w:sz w:val="23"/>
        </w:rPr>
      </w:pPr>
      <w:r w:rsidRPr="00861A0B">
        <w:rPr>
          <w:rFonts w:ascii="Book Antiqua" w:hAnsi="Book Antiqua"/>
          <w:sz w:val="23"/>
        </w:rPr>
        <w:t xml:space="preserve">Szolgáltató a közszolgáltatási tevékenység költségeit elsősorban a közszolgáltatási tevékenységből származó bevételekből fedezi. Amennyiben az e Határozatban megrendelt közszolgáltatás teljesítésével felmerülő költségeket a közszolgáltatás </w:t>
      </w:r>
      <w:r w:rsidRPr="00861A0B">
        <w:rPr>
          <w:rFonts w:ascii="Book Antiqua" w:hAnsi="Book Antiqua"/>
          <w:sz w:val="23"/>
        </w:rPr>
        <w:lastRenderedPageBreak/>
        <w:t>teljesítésével összefüggésben keletkező, az e fejezetben</w:t>
      </w:r>
      <w:r w:rsidR="00BE73CA" w:rsidRPr="00861A0B">
        <w:rPr>
          <w:rFonts w:ascii="Book Antiqua" w:hAnsi="Book Antiqua"/>
          <w:sz w:val="23"/>
        </w:rPr>
        <w:t xml:space="preserve"> A közszolgáltatások bevétele </w:t>
      </w:r>
      <w:r w:rsidR="00FC5D20" w:rsidRPr="00861A0B">
        <w:rPr>
          <w:rFonts w:ascii="Book Antiqua" w:hAnsi="Book Antiqua"/>
          <w:sz w:val="23"/>
        </w:rPr>
        <w:t xml:space="preserve">című </w:t>
      </w:r>
      <w:r w:rsidRPr="00861A0B">
        <w:rPr>
          <w:rFonts w:ascii="Book Antiqua" w:hAnsi="Book Antiqua"/>
          <w:sz w:val="23"/>
        </w:rPr>
        <w:t xml:space="preserve">részben meghatározott bevételek nem fedezik, akkor Szolgáltató a jelen </w:t>
      </w:r>
      <w:r w:rsidR="00CB2273" w:rsidRPr="00861A0B">
        <w:rPr>
          <w:rFonts w:ascii="Book Antiqua" w:hAnsi="Book Antiqua"/>
          <w:sz w:val="23"/>
        </w:rPr>
        <w:t>Határozat</w:t>
      </w:r>
      <w:r w:rsidRPr="00861A0B">
        <w:rPr>
          <w:rFonts w:ascii="Book Antiqua" w:hAnsi="Book Antiqua"/>
          <w:sz w:val="23"/>
        </w:rPr>
        <w:t>b</w:t>
      </w:r>
      <w:r w:rsidR="00CB2273" w:rsidRPr="00861A0B">
        <w:rPr>
          <w:rFonts w:ascii="Book Antiqua" w:hAnsi="Book Antiqua"/>
          <w:sz w:val="23"/>
        </w:rPr>
        <w:t>a</w:t>
      </w:r>
      <w:r w:rsidRPr="00861A0B">
        <w:rPr>
          <w:rFonts w:ascii="Book Antiqua" w:hAnsi="Book Antiqua"/>
          <w:sz w:val="23"/>
        </w:rPr>
        <w:t>n meghatározott közszolgáltatások teljesítésével összefüggő, bevételekkel nem fedezett indokolt költségek e fejezet</w:t>
      </w:r>
      <w:r w:rsidR="00BE73CA" w:rsidRPr="00861A0B">
        <w:rPr>
          <w:rFonts w:ascii="Book Antiqua" w:hAnsi="Book Antiqua"/>
          <w:sz w:val="23"/>
        </w:rPr>
        <w:t xml:space="preserve"> A személyszállítási közszolgáltatások ellentételezése</w:t>
      </w:r>
      <w:r w:rsidRPr="00861A0B">
        <w:rPr>
          <w:rFonts w:ascii="Book Antiqua" w:hAnsi="Book Antiqua"/>
          <w:sz w:val="23"/>
        </w:rPr>
        <w:t xml:space="preserve"> </w:t>
      </w:r>
      <w:r w:rsidR="00FC5D20" w:rsidRPr="00861A0B">
        <w:rPr>
          <w:rFonts w:ascii="Book Antiqua" w:hAnsi="Book Antiqua"/>
          <w:sz w:val="23"/>
        </w:rPr>
        <w:t xml:space="preserve">című </w:t>
      </w:r>
      <w:r w:rsidR="002B32D8" w:rsidRPr="00861A0B">
        <w:rPr>
          <w:rFonts w:ascii="Book Antiqua" w:hAnsi="Book Antiqua"/>
          <w:sz w:val="23"/>
        </w:rPr>
        <w:t>rész</w:t>
      </w:r>
      <w:r w:rsidR="007C0E21" w:rsidRPr="00861A0B">
        <w:rPr>
          <w:rFonts w:ascii="Book Antiqua" w:hAnsi="Book Antiqua"/>
          <w:sz w:val="23"/>
        </w:rPr>
        <w:t>ben foglaltak</w:t>
      </w:r>
      <w:r w:rsidRPr="00861A0B">
        <w:rPr>
          <w:rFonts w:ascii="Book Antiqua" w:hAnsi="Book Antiqua"/>
          <w:sz w:val="23"/>
        </w:rPr>
        <w:t xml:space="preserve"> szerinti </w:t>
      </w:r>
      <w:r w:rsidR="002B32D8" w:rsidRPr="00861A0B">
        <w:rPr>
          <w:rFonts w:ascii="Book Antiqua" w:hAnsi="Book Antiqua"/>
          <w:sz w:val="23"/>
        </w:rPr>
        <w:t>ellentételezés</w:t>
      </w:r>
      <w:r w:rsidRPr="00861A0B">
        <w:rPr>
          <w:rFonts w:ascii="Book Antiqua" w:hAnsi="Book Antiqua"/>
          <w:sz w:val="23"/>
        </w:rPr>
        <w:t xml:space="preserve"> formájában történő megtérítésére jogosult. </w:t>
      </w:r>
    </w:p>
    <w:p w14:paraId="5D99857E" w14:textId="798496B1" w:rsidR="00D140C4" w:rsidRPr="00861A0B" w:rsidRDefault="00D140C4" w:rsidP="00861A0B">
      <w:pPr>
        <w:spacing w:before="120" w:after="120" w:line="276" w:lineRule="auto"/>
        <w:rPr>
          <w:rFonts w:ascii="Book Antiqua" w:hAnsi="Book Antiqua"/>
          <w:sz w:val="23"/>
        </w:rPr>
      </w:pPr>
      <w:r w:rsidRPr="00861A0B">
        <w:rPr>
          <w:rFonts w:ascii="Book Antiqua" w:hAnsi="Book Antiqua"/>
          <w:sz w:val="23"/>
        </w:rPr>
        <w:t xml:space="preserve">A közszolgáltatási kötelezettségek teljesítése során a felmerült költségek fedezésére a </w:t>
      </w:r>
      <w:r w:rsidR="00412351" w:rsidRPr="00861A0B">
        <w:rPr>
          <w:rFonts w:ascii="Book Antiqua" w:hAnsi="Book Antiqua"/>
          <w:sz w:val="23"/>
        </w:rPr>
        <w:t>Miniszter</w:t>
      </w:r>
      <w:r w:rsidRPr="00861A0B">
        <w:rPr>
          <w:rFonts w:ascii="Book Antiqua" w:hAnsi="Book Antiqua"/>
          <w:sz w:val="23"/>
        </w:rPr>
        <w:t xml:space="preserve"> által nyújtott ellentételezés folyamán tilos a túlkompenzáció. Túlkompenzációnak minősül minden olyan juttatás, amely a bevételekkel nem fedezett</w:t>
      </w:r>
      <w:r w:rsidR="007D65F7" w:rsidRPr="00861A0B">
        <w:rPr>
          <w:rFonts w:ascii="Book Antiqua" w:hAnsi="Book Antiqua"/>
          <w:sz w:val="23"/>
        </w:rPr>
        <w:t>,</w:t>
      </w:r>
      <w:r w:rsidRPr="00861A0B">
        <w:rPr>
          <w:rFonts w:ascii="Book Antiqua" w:hAnsi="Book Antiqua"/>
          <w:sz w:val="23"/>
        </w:rPr>
        <w:t xml:space="preserve"> </w:t>
      </w:r>
      <w:r w:rsidR="005B4531" w:rsidRPr="00861A0B">
        <w:rPr>
          <w:rFonts w:ascii="Book Antiqua" w:hAnsi="Book Antiqua"/>
          <w:sz w:val="23"/>
        </w:rPr>
        <w:t>és</w:t>
      </w:r>
      <w:r w:rsidR="009555DC" w:rsidRPr="00861A0B">
        <w:rPr>
          <w:rFonts w:ascii="Book Antiqua" w:hAnsi="Book Antiqua"/>
          <w:sz w:val="23"/>
        </w:rPr>
        <w:t>z</w:t>
      </w:r>
      <w:r w:rsidR="005B4531" w:rsidRPr="00861A0B">
        <w:rPr>
          <w:rFonts w:ascii="Book Antiqua" w:hAnsi="Book Antiqua"/>
          <w:sz w:val="23"/>
        </w:rPr>
        <w:t xml:space="preserve">szerű nyereséggel </w:t>
      </w:r>
      <w:r w:rsidR="002E52FF" w:rsidRPr="00861A0B">
        <w:rPr>
          <w:rFonts w:ascii="Book Antiqua" w:hAnsi="Book Antiqua"/>
          <w:sz w:val="23"/>
        </w:rPr>
        <w:t>(és</w:t>
      </w:r>
      <w:r w:rsidR="009555DC" w:rsidRPr="00861A0B">
        <w:rPr>
          <w:rFonts w:ascii="Book Antiqua" w:hAnsi="Book Antiqua"/>
          <w:sz w:val="23"/>
        </w:rPr>
        <w:t>z</w:t>
      </w:r>
      <w:r w:rsidR="002E52FF" w:rsidRPr="00861A0B">
        <w:rPr>
          <w:rFonts w:ascii="Book Antiqua" w:hAnsi="Book Antiqua"/>
          <w:sz w:val="23"/>
        </w:rPr>
        <w:t xml:space="preserve">szerű haszonnal) </w:t>
      </w:r>
      <w:r w:rsidR="007D65F7" w:rsidRPr="00861A0B">
        <w:rPr>
          <w:rFonts w:ascii="Book Antiqua" w:hAnsi="Book Antiqua"/>
          <w:sz w:val="23"/>
        </w:rPr>
        <w:t xml:space="preserve">növelt </w:t>
      </w:r>
      <w:r w:rsidRPr="00861A0B">
        <w:rPr>
          <w:rFonts w:ascii="Book Antiqua" w:hAnsi="Book Antiqua"/>
          <w:sz w:val="23"/>
        </w:rPr>
        <w:t xml:space="preserve">indokolt költségeket meghaladja. </w:t>
      </w:r>
    </w:p>
    <w:p w14:paraId="65A31E98" w14:textId="77777777" w:rsidR="00D140C4" w:rsidRPr="00861A0B" w:rsidRDefault="00D140C4" w:rsidP="00861A0B">
      <w:pPr>
        <w:spacing w:before="120" w:after="120" w:line="276" w:lineRule="auto"/>
        <w:rPr>
          <w:rFonts w:ascii="Book Antiqua" w:hAnsi="Book Antiqua"/>
          <w:sz w:val="23"/>
        </w:rPr>
      </w:pPr>
      <w:r w:rsidRPr="00861A0B">
        <w:rPr>
          <w:rFonts w:ascii="Book Antiqua" w:hAnsi="Book Antiqua"/>
          <w:sz w:val="23"/>
        </w:rPr>
        <w:t>A túlkompenzáció tilalma nem jelenti a fejlesztési célú juttatások tilalmát, az esetleges további beruházási célú támogatások esetén is biztosítani kell a túlkompenzáció tilalmát.</w:t>
      </w:r>
    </w:p>
    <w:p w14:paraId="3DD995AB" w14:textId="77777777" w:rsidR="00D140C4" w:rsidRPr="00861A0B" w:rsidRDefault="00D140C4" w:rsidP="00861A0B">
      <w:pPr>
        <w:spacing w:before="120" w:after="120" w:line="276" w:lineRule="auto"/>
        <w:rPr>
          <w:rFonts w:ascii="Book Antiqua" w:hAnsi="Book Antiqua"/>
          <w:sz w:val="23"/>
        </w:rPr>
      </w:pPr>
      <w:r w:rsidRPr="00861A0B">
        <w:rPr>
          <w:rFonts w:ascii="Book Antiqua" w:hAnsi="Book Antiqua"/>
          <w:sz w:val="23"/>
        </w:rPr>
        <w:t>A túlkompenzáció elkerülése az Európai Uniós forrásból származó vissza nem térítendő beruházási támogatásból végrehajtott eszközfejlesztések esetén az érintett eszközök több éven keresztül felmerülő értékcsökkenésével arányos fejlesztési célú bevétel elszámolásával biztosítandó.</w:t>
      </w:r>
    </w:p>
    <w:p w14:paraId="5F4FA2E7" w14:textId="77777777" w:rsidR="00D140C4" w:rsidRPr="00861A0B" w:rsidRDefault="00D140C4" w:rsidP="00861A0B">
      <w:pPr>
        <w:keepNext/>
        <w:spacing w:before="120" w:after="120" w:line="276" w:lineRule="auto"/>
        <w:outlineLvl w:val="1"/>
        <w:rPr>
          <w:rFonts w:ascii="Book Antiqua" w:hAnsi="Book Antiqua"/>
          <w:b/>
          <w:sz w:val="23"/>
        </w:rPr>
      </w:pPr>
      <w:r w:rsidRPr="00861A0B">
        <w:rPr>
          <w:rFonts w:ascii="Book Antiqua" w:hAnsi="Book Antiqua"/>
          <w:b/>
          <w:sz w:val="23"/>
        </w:rPr>
        <w:t>A közszolgáltatásból származó bevételek</w:t>
      </w:r>
    </w:p>
    <w:p w14:paraId="0D295355" w14:textId="77777777" w:rsidR="00D140C4" w:rsidRPr="00861A0B" w:rsidRDefault="00D140C4" w:rsidP="00861A0B">
      <w:pPr>
        <w:spacing w:before="120" w:after="120" w:line="276" w:lineRule="auto"/>
        <w:rPr>
          <w:rFonts w:ascii="Book Antiqua" w:hAnsi="Book Antiqua"/>
          <w:sz w:val="23"/>
        </w:rPr>
      </w:pPr>
      <w:r w:rsidRPr="00861A0B">
        <w:rPr>
          <w:rFonts w:ascii="Book Antiqua" w:hAnsi="Book Antiqua"/>
          <w:sz w:val="23"/>
        </w:rPr>
        <w:t xml:space="preserve"> Szolgáltatót illeti meg a közszolgáltatásból, vagy azzal közvetlenül összefüggő tevékenységből származó bevétel, különösen:</w:t>
      </w:r>
    </w:p>
    <w:p w14:paraId="056EAE70" w14:textId="18A35F34" w:rsidR="00D140C4" w:rsidRPr="00861A0B" w:rsidRDefault="00D140C4" w:rsidP="00861A0B">
      <w:pPr>
        <w:numPr>
          <w:ilvl w:val="0"/>
          <w:numId w:val="12"/>
        </w:numPr>
        <w:spacing w:before="120" w:after="120" w:line="276" w:lineRule="auto"/>
        <w:ind w:left="0" w:firstLine="0"/>
        <w:rPr>
          <w:rFonts w:ascii="Book Antiqua" w:hAnsi="Book Antiqua"/>
          <w:sz w:val="23"/>
        </w:rPr>
      </w:pPr>
      <w:r w:rsidRPr="00861A0B">
        <w:rPr>
          <w:rFonts w:ascii="Book Antiqua" w:hAnsi="Book Antiqua"/>
          <w:sz w:val="23"/>
        </w:rPr>
        <w:t xml:space="preserve">a menetjegyek és </w:t>
      </w:r>
      <w:r w:rsidR="000E0B65" w:rsidRPr="00861A0B">
        <w:rPr>
          <w:rFonts w:ascii="Book Antiqua" w:hAnsi="Book Antiqua"/>
          <w:sz w:val="23"/>
        </w:rPr>
        <w:t xml:space="preserve">utazási </w:t>
      </w:r>
      <w:r w:rsidRPr="00861A0B">
        <w:rPr>
          <w:rFonts w:ascii="Book Antiqua" w:hAnsi="Book Antiqua"/>
          <w:sz w:val="23"/>
        </w:rPr>
        <w:t>bérletek értékesítéséből származó menetdíjbevétel,</w:t>
      </w:r>
    </w:p>
    <w:p w14:paraId="0226A7E7" w14:textId="5AF28781" w:rsidR="00D140C4" w:rsidRPr="00861A0B" w:rsidRDefault="00D140C4" w:rsidP="00861A0B">
      <w:pPr>
        <w:numPr>
          <w:ilvl w:val="0"/>
          <w:numId w:val="12"/>
        </w:numPr>
        <w:spacing w:before="120" w:after="120" w:line="276" w:lineRule="auto"/>
        <w:ind w:left="0" w:firstLine="0"/>
        <w:rPr>
          <w:rFonts w:ascii="Book Antiqua" w:hAnsi="Book Antiqua"/>
          <w:sz w:val="23"/>
        </w:rPr>
      </w:pPr>
      <w:r w:rsidRPr="00861A0B">
        <w:rPr>
          <w:rFonts w:ascii="Book Antiqua" w:hAnsi="Book Antiqua"/>
          <w:sz w:val="23"/>
        </w:rPr>
        <w:t xml:space="preserve">az utasokat jogszabály alapján megillető kedvezmények </w:t>
      </w:r>
      <w:r w:rsidR="001C17FA">
        <w:rPr>
          <w:rFonts w:ascii="Book Antiqua" w:hAnsi="Book Antiqua"/>
          <w:sz w:val="23"/>
        </w:rPr>
        <w:t xml:space="preserve">és díjmentes utazás </w:t>
      </w:r>
      <w:r w:rsidRPr="00861A0B">
        <w:rPr>
          <w:rFonts w:ascii="Book Antiqua" w:hAnsi="Book Antiqua"/>
          <w:sz w:val="23"/>
        </w:rPr>
        <w:t xml:space="preserve">után járó szociálpolitikai menetdíj-támogatás, </w:t>
      </w:r>
    </w:p>
    <w:p w14:paraId="2003F8A6" w14:textId="77777777" w:rsidR="00D140C4" w:rsidRPr="00861A0B" w:rsidRDefault="00D140C4" w:rsidP="00861A0B">
      <w:pPr>
        <w:numPr>
          <w:ilvl w:val="0"/>
          <w:numId w:val="12"/>
        </w:numPr>
        <w:spacing w:before="120" w:after="120" w:line="276" w:lineRule="auto"/>
        <w:ind w:left="0" w:firstLine="0"/>
        <w:rPr>
          <w:rFonts w:ascii="Book Antiqua" w:hAnsi="Book Antiqua"/>
          <w:sz w:val="23"/>
        </w:rPr>
      </w:pPr>
      <w:r w:rsidRPr="00861A0B">
        <w:rPr>
          <w:rFonts w:ascii="Book Antiqua" w:hAnsi="Book Antiqua"/>
          <w:sz w:val="23"/>
        </w:rPr>
        <w:t>az utasok által fizetett pótdíjak,</w:t>
      </w:r>
    </w:p>
    <w:p w14:paraId="5366C6D5" w14:textId="77935BA9" w:rsidR="00186054" w:rsidRPr="00861A0B" w:rsidRDefault="00186054" w:rsidP="00861A0B">
      <w:pPr>
        <w:numPr>
          <w:ilvl w:val="0"/>
          <w:numId w:val="12"/>
        </w:numPr>
        <w:spacing w:before="120" w:after="120" w:line="276" w:lineRule="auto"/>
        <w:ind w:left="0" w:firstLine="0"/>
        <w:rPr>
          <w:rFonts w:ascii="Book Antiqua" w:hAnsi="Book Antiqua"/>
          <w:sz w:val="23"/>
        </w:rPr>
      </w:pPr>
      <w:r w:rsidRPr="00861A0B">
        <w:rPr>
          <w:rFonts w:ascii="Book Antiqua" w:hAnsi="Book Antiqua"/>
          <w:sz w:val="23"/>
        </w:rPr>
        <w:t>a</w:t>
      </w:r>
      <w:r w:rsidR="00B87170" w:rsidRPr="00861A0B">
        <w:rPr>
          <w:rFonts w:ascii="Book Antiqua" w:hAnsi="Book Antiqua"/>
          <w:sz w:val="23"/>
        </w:rPr>
        <w:t xml:space="preserve"> </w:t>
      </w:r>
      <w:r w:rsidRPr="00861A0B">
        <w:rPr>
          <w:rFonts w:ascii="Book Antiqua" w:hAnsi="Book Antiqua"/>
          <w:sz w:val="23"/>
        </w:rPr>
        <w:t xml:space="preserve">települési önkormányzatokkal kötött Megállapodások alapján </w:t>
      </w:r>
      <w:r w:rsidR="00F747A7" w:rsidRPr="00861A0B">
        <w:rPr>
          <w:rFonts w:ascii="Book Antiqua" w:hAnsi="Book Antiqua"/>
          <w:sz w:val="23"/>
        </w:rPr>
        <w:t>a helyközi járatokkal végzett helyi közszolgáltatás költségei</w:t>
      </w:r>
      <w:r w:rsidR="00BC5EFC" w:rsidRPr="00861A0B">
        <w:rPr>
          <w:rFonts w:ascii="Book Antiqua" w:hAnsi="Book Antiqua"/>
          <w:sz w:val="23"/>
        </w:rPr>
        <w:t>nek</w:t>
      </w:r>
      <w:r w:rsidR="00F747A7" w:rsidRPr="00861A0B">
        <w:rPr>
          <w:rFonts w:ascii="Book Antiqua" w:hAnsi="Book Antiqua"/>
          <w:sz w:val="23"/>
        </w:rPr>
        <w:t xml:space="preserve"> meghatározott mértékű </w:t>
      </w:r>
      <w:r w:rsidRPr="00861A0B">
        <w:rPr>
          <w:rFonts w:ascii="Book Antiqua" w:hAnsi="Book Antiqua"/>
          <w:sz w:val="23"/>
        </w:rPr>
        <w:t xml:space="preserve">megtérítésére kapott </w:t>
      </w:r>
      <w:r w:rsidR="00B86415" w:rsidRPr="00861A0B">
        <w:rPr>
          <w:rFonts w:ascii="Book Antiqua" w:hAnsi="Book Antiqua"/>
          <w:sz w:val="23"/>
        </w:rPr>
        <w:t>hozzájárulás</w:t>
      </w:r>
      <w:r w:rsidRPr="00861A0B">
        <w:rPr>
          <w:rFonts w:ascii="Book Antiqua" w:hAnsi="Book Antiqua"/>
          <w:sz w:val="23"/>
        </w:rPr>
        <w:t xml:space="preserve"> összeg</w:t>
      </w:r>
      <w:r w:rsidR="00BC5EFC" w:rsidRPr="00861A0B">
        <w:rPr>
          <w:rFonts w:ascii="Book Antiqua" w:hAnsi="Book Antiqua"/>
          <w:sz w:val="23"/>
        </w:rPr>
        <w:t>e</w:t>
      </w:r>
      <w:r w:rsidRPr="00861A0B">
        <w:rPr>
          <w:rFonts w:ascii="Book Antiqua" w:hAnsi="Book Antiqua"/>
          <w:sz w:val="23"/>
        </w:rPr>
        <w:t xml:space="preserve"> (a továbbiakban ellentételezés)</w:t>
      </w:r>
    </w:p>
    <w:p w14:paraId="28E6B1A5" w14:textId="77777777" w:rsidR="0051134C" w:rsidRPr="00861A0B" w:rsidRDefault="00D140C4" w:rsidP="00861A0B">
      <w:pPr>
        <w:numPr>
          <w:ilvl w:val="0"/>
          <w:numId w:val="12"/>
        </w:numPr>
        <w:spacing w:before="120" w:after="120" w:line="276" w:lineRule="auto"/>
        <w:ind w:left="0" w:firstLine="0"/>
        <w:rPr>
          <w:rFonts w:ascii="Book Antiqua" w:hAnsi="Book Antiqua"/>
          <w:sz w:val="23"/>
        </w:rPr>
      </w:pPr>
      <w:r w:rsidRPr="00861A0B">
        <w:rPr>
          <w:rFonts w:ascii="Book Antiqua" w:hAnsi="Book Antiqua"/>
          <w:sz w:val="23"/>
        </w:rPr>
        <w:t>és valamennyi egyéb, a közszolgáltatás teljesítése során, vagy a közszolgáltatás teljesítésével közvetlenül összefüggő tevékenységből keletkező bevétel.</w:t>
      </w:r>
    </w:p>
    <w:p w14:paraId="3539DFBB" w14:textId="3626494F" w:rsidR="00D51C96" w:rsidRPr="00861A0B" w:rsidRDefault="00D51C96" w:rsidP="00861A0B">
      <w:pPr>
        <w:spacing w:before="120" w:after="120" w:line="276" w:lineRule="auto"/>
        <w:rPr>
          <w:rFonts w:ascii="Book Antiqua" w:hAnsi="Book Antiqua"/>
          <w:sz w:val="23"/>
        </w:rPr>
      </w:pPr>
      <w:r w:rsidRPr="00861A0B">
        <w:rPr>
          <w:rFonts w:ascii="Book Antiqua" w:hAnsi="Book Antiqua"/>
          <w:sz w:val="23"/>
        </w:rPr>
        <w:t>A belföldi menetrend szerinti országos, regionális és elővárosi közúti személyszállítás ellátásánál az 4. számú mellékletben meghatározott díjak alkalmazása - az e fejezet Közszolgáltatási költségtérítésből történő kizárás</w:t>
      </w:r>
      <w:r w:rsidR="00FC5D20" w:rsidRPr="00861A0B">
        <w:rPr>
          <w:rFonts w:ascii="Book Antiqua" w:hAnsi="Book Antiqua"/>
          <w:sz w:val="23"/>
        </w:rPr>
        <w:t xml:space="preserve"> című</w:t>
      </w:r>
      <w:r w:rsidRPr="00861A0B">
        <w:rPr>
          <w:rFonts w:ascii="Book Antiqua" w:hAnsi="Book Antiqua"/>
          <w:sz w:val="23"/>
        </w:rPr>
        <w:t xml:space="preserve"> részben meghatározott kivétellel - a közszolgáltatás körében Szolgáltató számára kötelező.</w:t>
      </w:r>
    </w:p>
    <w:p w14:paraId="0848EC24" w14:textId="77777777" w:rsidR="00255076" w:rsidRPr="00861A0B" w:rsidRDefault="00255076" w:rsidP="00861A0B">
      <w:pPr>
        <w:spacing w:before="120" w:after="120" w:line="276" w:lineRule="auto"/>
        <w:rPr>
          <w:rFonts w:ascii="Book Antiqua" w:hAnsi="Book Antiqua"/>
          <w:sz w:val="23"/>
        </w:rPr>
      </w:pPr>
      <w:r w:rsidRPr="00861A0B">
        <w:rPr>
          <w:rFonts w:ascii="Book Antiqua" w:hAnsi="Book Antiqua"/>
          <w:sz w:val="23"/>
        </w:rPr>
        <w:lastRenderedPageBreak/>
        <w:t xml:space="preserve">Szolgáltató köteles gondoskodni a közszolgáltatást </w:t>
      </w:r>
      <w:proofErr w:type="spellStart"/>
      <w:r w:rsidRPr="00861A0B">
        <w:rPr>
          <w:rFonts w:ascii="Book Antiqua" w:hAnsi="Book Antiqua"/>
          <w:sz w:val="23"/>
        </w:rPr>
        <w:t>igénybevevőktől</w:t>
      </w:r>
      <w:proofErr w:type="spellEnd"/>
      <w:r w:rsidRPr="00861A0B">
        <w:rPr>
          <w:rFonts w:ascii="Book Antiqua" w:hAnsi="Book Antiqua"/>
          <w:sz w:val="23"/>
        </w:rPr>
        <w:t xml:space="preserve"> származó díjak teljes körű beszedéséről. </w:t>
      </w:r>
    </w:p>
    <w:p w14:paraId="7097E76F" w14:textId="77777777" w:rsidR="00255076" w:rsidRPr="00861A0B" w:rsidRDefault="00255076" w:rsidP="00861A0B">
      <w:pPr>
        <w:spacing w:before="120" w:after="120" w:line="276" w:lineRule="auto"/>
        <w:rPr>
          <w:rFonts w:ascii="Book Antiqua" w:hAnsi="Book Antiqua"/>
          <w:sz w:val="23"/>
        </w:rPr>
      </w:pPr>
      <w:r w:rsidRPr="00861A0B">
        <w:rPr>
          <w:rFonts w:ascii="Book Antiqua" w:hAnsi="Book Antiqua"/>
          <w:sz w:val="23"/>
        </w:rPr>
        <w:t>A menetdíjak beszedésének elmulasztásával kapcsolatos kockázatok Szolgáltatót terhelik.</w:t>
      </w:r>
    </w:p>
    <w:p w14:paraId="0E967CAC" w14:textId="77777777" w:rsidR="00255076" w:rsidRPr="00861A0B" w:rsidRDefault="00255076" w:rsidP="00861A0B">
      <w:pPr>
        <w:spacing w:before="120" w:after="120" w:line="276" w:lineRule="auto"/>
        <w:rPr>
          <w:rFonts w:ascii="Book Antiqua" w:hAnsi="Book Antiqua"/>
          <w:sz w:val="23"/>
        </w:rPr>
      </w:pPr>
      <w:r w:rsidRPr="00861A0B">
        <w:rPr>
          <w:rFonts w:ascii="Book Antiqua" w:hAnsi="Book Antiqua"/>
          <w:sz w:val="23"/>
        </w:rPr>
        <w:t xml:space="preserve">A díjak beszedésével kapcsolatos kötelezettség teljesítését </w:t>
      </w:r>
      <w:r w:rsidR="00412351" w:rsidRPr="00861A0B">
        <w:rPr>
          <w:rFonts w:ascii="Book Antiqua" w:hAnsi="Book Antiqua"/>
          <w:sz w:val="23"/>
        </w:rPr>
        <w:t>Miniszter</w:t>
      </w:r>
      <w:r w:rsidRPr="00861A0B">
        <w:rPr>
          <w:rFonts w:ascii="Book Antiqua" w:hAnsi="Book Antiqua"/>
          <w:sz w:val="23"/>
        </w:rPr>
        <w:t xml:space="preserve"> e Határozat rendelkezéseivel összhangban ellenőrizni jogosult és a díjbeszedési kötelezettség teljesítésének elmulasztása az e Határozatban rögzített szankciót vonja maga után.</w:t>
      </w:r>
    </w:p>
    <w:p w14:paraId="3E3982F7" w14:textId="77777777" w:rsidR="00255076" w:rsidRPr="00861A0B" w:rsidRDefault="00255076" w:rsidP="00861A0B">
      <w:pPr>
        <w:spacing w:before="120" w:after="120" w:line="276" w:lineRule="auto"/>
        <w:rPr>
          <w:rFonts w:ascii="Book Antiqua" w:hAnsi="Book Antiqua"/>
          <w:sz w:val="23"/>
        </w:rPr>
      </w:pPr>
      <w:r w:rsidRPr="00861A0B">
        <w:rPr>
          <w:rFonts w:ascii="Book Antiqua" w:hAnsi="Book Antiqua"/>
          <w:sz w:val="23"/>
        </w:rPr>
        <w:t xml:space="preserve">A díjak beszedésének ellenőrzése kiterjedhet arra is, hogy </w:t>
      </w:r>
      <w:r w:rsidR="00BD5C99" w:rsidRPr="00861A0B">
        <w:rPr>
          <w:rFonts w:ascii="Book Antiqua" w:hAnsi="Book Antiqua"/>
          <w:sz w:val="23"/>
        </w:rPr>
        <w:t>Szolgáltató a menetjegyeket az 4</w:t>
      </w:r>
      <w:r w:rsidRPr="00861A0B">
        <w:rPr>
          <w:rFonts w:ascii="Book Antiqua" w:hAnsi="Book Antiqua"/>
          <w:sz w:val="23"/>
        </w:rPr>
        <w:t xml:space="preserve">. számú mellékletben foglaltak alapján értékesítette-e, valamint arra is, hogy a kedvezményrendelet alapján kedvezményes </w:t>
      </w:r>
      <w:proofErr w:type="gramStart"/>
      <w:r w:rsidRPr="00861A0B">
        <w:rPr>
          <w:rFonts w:ascii="Book Antiqua" w:hAnsi="Book Antiqua"/>
          <w:sz w:val="23"/>
        </w:rPr>
        <w:t>árú</w:t>
      </w:r>
      <w:proofErr w:type="gramEnd"/>
      <w:r w:rsidRPr="00861A0B">
        <w:rPr>
          <w:rFonts w:ascii="Book Antiqua" w:hAnsi="Book Antiqua"/>
          <w:sz w:val="23"/>
        </w:rPr>
        <w:t xml:space="preserve"> menetjegyeket és bérleteket az ott meghatározott feltételek szerint értékesítette-e. Ez esetben </w:t>
      </w:r>
      <w:r w:rsidR="00412351" w:rsidRPr="00861A0B">
        <w:rPr>
          <w:rFonts w:ascii="Book Antiqua" w:hAnsi="Book Antiqua"/>
          <w:sz w:val="23"/>
        </w:rPr>
        <w:t>Miniszter</w:t>
      </w:r>
      <w:r w:rsidRPr="00861A0B">
        <w:rPr>
          <w:rFonts w:ascii="Book Antiqua" w:hAnsi="Book Antiqua"/>
          <w:sz w:val="23"/>
        </w:rPr>
        <w:t xml:space="preserve"> az e Határozatban meghatározott szankció alkalmazásával egyidejűleg értesíti a szociálpolitikai menetdíj-támogatás igénylésével és ellenőrzésével kapcsolatban hatáskörrel és illetékességgel rendelkező Nemzeti Adó- és Vámhivatalt (továbbiakban: NAV). </w:t>
      </w:r>
    </w:p>
    <w:p w14:paraId="3F620536" w14:textId="77777777" w:rsidR="00D140C4" w:rsidRPr="00861A0B" w:rsidRDefault="00D140C4" w:rsidP="00861A0B">
      <w:pPr>
        <w:spacing w:before="120" w:after="120" w:line="276" w:lineRule="auto"/>
        <w:rPr>
          <w:rFonts w:ascii="Book Antiqua" w:hAnsi="Book Antiqua"/>
          <w:sz w:val="23"/>
        </w:rPr>
      </w:pPr>
      <w:r w:rsidRPr="00861A0B">
        <w:rPr>
          <w:rFonts w:ascii="Book Antiqua" w:hAnsi="Book Antiqua"/>
          <w:sz w:val="23"/>
        </w:rPr>
        <w:t>A díjat, valamint annak alkalmazási feltételeit Szolgáltatónak a díjszabásban annak</w:t>
      </w:r>
      <w:r w:rsidR="001C0C27" w:rsidRPr="00861A0B">
        <w:rPr>
          <w:rFonts w:ascii="Book Antiqua" w:hAnsi="Book Antiqua"/>
          <w:sz w:val="23"/>
        </w:rPr>
        <w:t xml:space="preserve"> </w:t>
      </w:r>
      <w:r w:rsidRPr="00861A0B">
        <w:rPr>
          <w:rFonts w:ascii="Book Antiqua" w:hAnsi="Book Antiqua"/>
          <w:sz w:val="23"/>
        </w:rPr>
        <w:t>hatálybalépését 30 nappal megelőzően közzé kell tennie.</w:t>
      </w:r>
    </w:p>
    <w:p w14:paraId="2E6ECD66" w14:textId="77777777" w:rsidR="00D140C4" w:rsidRPr="00861A0B" w:rsidRDefault="00D140C4" w:rsidP="00861A0B">
      <w:pPr>
        <w:spacing w:before="120" w:after="120" w:line="276" w:lineRule="auto"/>
        <w:rPr>
          <w:rFonts w:ascii="Book Antiqua" w:hAnsi="Book Antiqua"/>
          <w:sz w:val="23"/>
        </w:rPr>
      </w:pPr>
      <w:r w:rsidRPr="00861A0B">
        <w:rPr>
          <w:rFonts w:ascii="Book Antiqua" w:hAnsi="Book Antiqua"/>
          <w:sz w:val="23"/>
        </w:rPr>
        <w:t>Szolgáltató a kedvezményrendeletben előírt közforgalmú személyszállítási utazási kedvezmények biztosítása miatt jelentkező bevételkiesések kompenzálására a szociálpolitikai menetdíj-támogatás megállapításának és igénybevételének szabályairól szóló kormányrendelet rendelkezései alapján támogatást vesz igénybe.</w:t>
      </w:r>
    </w:p>
    <w:p w14:paraId="6BCA814B" w14:textId="77777777" w:rsidR="00D140C4" w:rsidRPr="00861A0B" w:rsidRDefault="00D140C4" w:rsidP="00861A0B">
      <w:pPr>
        <w:spacing w:before="120" w:after="120" w:line="276" w:lineRule="auto"/>
        <w:rPr>
          <w:rFonts w:ascii="Book Antiqua" w:hAnsi="Book Antiqua"/>
          <w:sz w:val="23"/>
        </w:rPr>
      </w:pPr>
      <w:r w:rsidRPr="00861A0B">
        <w:rPr>
          <w:rFonts w:ascii="Book Antiqua" w:hAnsi="Book Antiqua"/>
          <w:sz w:val="23"/>
        </w:rPr>
        <w:t xml:space="preserve">Szolgáltató intézkedik a szociálpolitikai menetdíj-támogatás, valamint az államháztartás alrendszereiből a közszolgáltatás teljesítésével összefüggésben biztosított források jogszabályok szerinti igényléséről. </w:t>
      </w:r>
    </w:p>
    <w:p w14:paraId="52CEFFC6" w14:textId="77777777" w:rsidR="00BC4BB3" w:rsidRPr="00861A0B" w:rsidRDefault="00D140C4" w:rsidP="00861A0B">
      <w:pPr>
        <w:autoSpaceDE w:val="0"/>
        <w:autoSpaceDN w:val="0"/>
        <w:adjustRightInd w:val="0"/>
        <w:spacing w:before="120" w:after="120" w:line="276" w:lineRule="auto"/>
        <w:outlineLvl w:val="6"/>
        <w:rPr>
          <w:rFonts w:ascii="Book Antiqua" w:hAnsi="Book Antiqua"/>
          <w:sz w:val="23"/>
        </w:rPr>
      </w:pPr>
      <w:r w:rsidRPr="00861A0B">
        <w:rPr>
          <w:rFonts w:ascii="Book Antiqua" w:hAnsi="Book Antiqua"/>
          <w:sz w:val="23"/>
        </w:rPr>
        <w:t>A szociálpolitikai menetdíj-támogatás, valamint az államháztartás alrendszereiből a közszolgáltatás teljesítésével összefüggésben biztosított források igénylésének elmulasztásával kapcsolatos kockázatok Szolgáltatót terhelik.</w:t>
      </w:r>
    </w:p>
    <w:p w14:paraId="6A372D90" w14:textId="77777777" w:rsidR="00BC4BB3" w:rsidRPr="00861A0B" w:rsidRDefault="00BC4BB3"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Hasonlóképp </w:t>
      </w:r>
      <w:r w:rsidR="00E852F0" w:rsidRPr="00861A0B">
        <w:rPr>
          <w:rFonts w:ascii="Book Antiqua" w:hAnsi="Book Antiqua"/>
          <w:color w:val="000000"/>
          <w:sz w:val="23"/>
        </w:rPr>
        <w:t xml:space="preserve">ellentételezés </w:t>
      </w:r>
      <w:r w:rsidRPr="00861A0B">
        <w:rPr>
          <w:rFonts w:ascii="Book Antiqua" w:hAnsi="Book Antiqua"/>
          <w:color w:val="000000"/>
          <w:sz w:val="23"/>
        </w:rPr>
        <w:t>illeti meg a Szolgáltatót, ha számára gazdasági hátránnyal járó és ezért általa vállalni nem kívánt új közszolgáltatási feladatra kötelezi a Miniszter.</w:t>
      </w:r>
    </w:p>
    <w:p w14:paraId="61DBD6F6" w14:textId="77777777" w:rsidR="00BC4BB3" w:rsidRPr="00861A0B" w:rsidRDefault="00E3056B" w:rsidP="00861A0B">
      <w:pPr>
        <w:spacing w:before="120" w:after="120" w:line="276" w:lineRule="auto"/>
        <w:rPr>
          <w:rFonts w:ascii="Book Antiqua" w:hAnsi="Book Antiqua"/>
          <w:color w:val="000000"/>
          <w:sz w:val="23"/>
        </w:rPr>
      </w:pPr>
      <w:r w:rsidRPr="00861A0B">
        <w:rPr>
          <w:rFonts w:ascii="Book Antiqua" w:hAnsi="Book Antiqua"/>
          <w:color w:val="000000"/>
          <w:sz w:val="23"/>
        </w:rPr>
        <w:t>Az e</w:t>
      </w:r>
      <w:r w:rsidR="00E852F0" w:rsidRPr="00861A0B">
        <w:rPr>
          <w:rFonts w:ascii="Book Antiqua" w:hAnsi="Book Antiqua"/>
          <w:color w:val="000000"/>
          <w:sz w:val="23"/>
        </w:rPr>
        <w:t xml:space="preserve">llentételezés </w:t>
      </w:r>
      <w:r w:rsidR="00BC4BB3" w:rsidRPr="00861A0B">
        <w:rPr>
          <w:rFonts w:ascii="Book Antiqua" w:hAnsi="Book Antiqua"/>
          <w:color w:val="000000"/>
          <w:sz w:val="23"/>
        </w:rPr>
        <w:t xml:space="preserve">fizetése esetén az annak alapjául szolgáló közszolgáltatási kötelezettségeket, az értük járó – a 1370/2007/EK rendelet előírásai alapján számított – pénzügyi </w:t>
      </w:r>
      <w:r w:rsidR="00E852F0" w:rsidRPr="00861A0B">
        <w:rPr>
          <w:rFonts w:ascii="Book Antiqua" w:hAnsi="Book Antiqua"/>
          <w:color w:val="000000"/>
          <w:sz w:val="23"/>
        </w:rPr>
        <w:t xml:space="preserve">ellenérték </w:t>
      </w:r>
      <w:r w:rsidR="00BC4BB3" w:rsidRPr="00861A0B">
        <w:rPr>
          <w:rFonts w:ascii="Book Antiqua" w:hAnsi="Book Antiqua"/>
          <w:color w:val="000000"/>
          <w:sz w:val="23"/>
        </w:rPr>
        <w:t>meghatározásának módját és mindenkori összegét, valamint a fizetési feltételeket</w:t>
      </w:r>
      <w:r w:rsidR="005D7CFD" w:rsidRPr="00861A0B">
        <w:rPr>
          <w:rFonts w:ascii="Book Antiqua" w:hAnsi="Book Antiqua"/>
          <w:color w:val="000000"/>
          <w:sz w:val="23"/>
        </w:rPr>
        <w:t xml:space="preserve"> </w:t>
      </w:r>
      <w:r w:rsidRPr="00861A0B">
        <w:rPr>
          <w:rFonts w:ascii="Book Antiqua" w:hAnsi="Book Antiqua"/>
          <w:color w:val="000000"/>
          <w:sz w:val="23"/>
        </w:rPr>
        <w:t xml:space="preserve">a jelen Határozat </w:t>
      </w:r>
      <w:r w:rsidR="00CB2273" w:rsidRPr="00861A0B">
        <w:rPr>
          <w:rFonts w:ascii="Book Antiqua" w:hAnsi="Book Antiqua"/>
          <w:color w:val="000000"/>
          <w:sz w:val="23"/>
        </w:rPr>
        <w:t>8</w:t>
      </w:r>
      <w:r w:rsidR="003F3477" w:rsidRPr="00861A0B">
        <w:rPr>
          <w:rFonts w:ascii="Book Antiqua" w:hAnsi="Book Antiqua"/>
          <w:color w:val="000000"/>
          <w:sz w:val="23"/>
        </w:rPr>
        <w:t>/a</w:t>
      </w:r>
      <w:r w:rsidR="00990F38" w:rsidRPr="00861A0B">
        <w:rPr>
          <w:rFonts w:ascii="Book Antiqua" w:hAnsi="Book Antiqua"/>
          <w:color w:val="000000"/>
          <w:sz w:val="23"/>
        </w:rPr>
        <w:t xml:space="preserve">. </w:t>
      </w:r>
      <w:r w:rsidRPr="00861A0B">
        <w:rPr>
          <w:rFonts w:ascii="Book Antiqua" w:hAnsi="Book Antiqua"/>
          <w:color w:val="000000"/>
          <w:sz w:val="23"/>
        </w:rPr>
        <w:t>sz</w:t>
      </w:r>
      <w:r w:rsidR="00BD5C99" w:rsidRPr="00861A0B">
        <w:rPr>
          <w:rFonts w:ascii="Book Antiqua" w:hAnsi="Book Antiqua"/>
          <w:color w:val="000000"/>
          <w:sz w:val="23"/>
        </w:rPr>
        <w:t>ámú</w:t>
      </w:r>
      <w:r w:rsidRPr="00861A0B">
        <w:rPr>
          <w:rFonts w:ascii="Book Antiqua" w:hAnsi="Book Antiqua"/>
          <w:color w:val="000000"/>
          <w:sz w:val="23"/>
        </w:rPr>
        <w:t xml:space="preserve"> melléklete </w:t>
      </w:r>
      <w:r w:rsidR="005D7CFD" w:rsidRPr="00861A0B">
        <w:rPr>
          <w:rFonts w:ascii="Book Antiqua" w:hAnsi="Book Antiqua"/>
          <w:color w:val="000000"/>
          <w:sz w:val="23"/>
        </w:rPr>
        <w:t xml:space="preserve">(Záradék) </w:t>
      </w:r>
      <w:r w:rsidRPr="00861A0B">
        <w:rPr>
          <w:rFonts w:ascii="Book Antiqua" w:hAnsi="Book Antiqua"/>
          <w:color w:val="000000"/>
          <w:sz w:val="23"/>
        </w:rPr>
        <w:t>tartalmazza.</w:t>
      </w:r>
      <w:r w:rsidR="00BC4BB3" w:rsidRPr="00861A0B">
        <w:rPr>
          <w:rFonts w:ascii="Book Antiqua" w:hAnsi="Book Antiqua"/>
          <w:color w:val="000000"/>
          <w:sz w:val="23"/>
        </w:rPr>
        <w:t xml:space="preserve"> </w:t>
      </w:r>
    </w:p>
    <w:p w14:paraId="49D2798D" w14:textId="77777777" w:rsidR="00186054" w:rsidRPr="00861A0B" w:rsidRDefault="00186054" w:rsidP="00861A0B">
      <w:pPr>
        <w:keepNext/>
        <w:spacing w:before="120" w:after="120" w:line="276" w:lineRule="auto"/>
        <w:outlineLvl w:val="1"/>
        <w:rPr>
          <w:rFonts w:ascii="Book Antiqua" w:hAnsi="Book Antiqua"/>
          <w:b/>
          <w:sz w:val="23"/>
        </w:rPr>
      </w:pPr>
      <w:r w:rsidRPr="00861A0B">
        <w:rPr>
          <w:rFonts w:ascii="Book Antiqua" w:hAnsi="Book Antiqua"/>
          <w:b/>
          <w:sz w:val="23"/>
        </w:rPr>
        <w:lastRenderedPageBreak/>
        <w:t>A személyszállítási közszolgáltatás ellentételezése</w:t>
      </w:r>
    </w:p>
    <w:p w14:paraId="2A8DFC6D" w14:textId="6B304C31" w:rsidR="00186054" w:rsidRPr="00861A0B" w:rsidRDefault="00186054" w:rsidP="00861A0B">
      <w:pPr>
        <w:spacing w:before="120" w:after="120" w:line="276" w:lineRule="auto"/>
        <w:rPr>
          <w:rFonts w:ascii="Book Antiqua" w:hAnsi="Book Antiqua"/>
          <w:sz w:val="23"/>
        </w:rPr>
      </w:pPr>
      <w:r w:rsidRPr="00861A0B">
        <w:rPr>
          <w:rFonts w:ascii="Book Antiqua" w:hAnsi="Book Antiqua"/>
          <w:sz w:val="23"/>
        </w:rPr>
        <w:t>A közszolgáltatások teljesítésével összefüggő, bevétellel nem fedezett indokolt költségek ellentételezésére szolgáló források mértékét, igénylését, felhasználását, valamint az azokkal történő elszámolás rendjét – a mindenkor hatályos, a Magyaror</w:t>
      </w:r>
      <w:r w:rsidR="00BD5C99" w:rsidRPr="00861A0B">
        <w:rPr>
          <w:rFonts w:ascii="Book Antiqua" w:hAnsi="Book Antiqua"/>
          <w:sz w:val="23"/>
        </w:rPr>
        <w:t xml:space="preserve">szág központi </w:t>
      </w:r>
      <w:r w:rsidRPr="00861A0B">
        <w:rPr>
          <w:rFonts w:ascii="Book Antiqua" w:hAnsi="Book Antiqua"/>
          <w:sz w:val="23"/>
        </w:rPr>
        <w:t>költségvetéséről szóló törvény</w:t>
      </w:r>
      <w:r w:rsidR="000E0B65" w:rsidRPr="00861A0B">
        <w:rPr>
          <w:rFonts w:ascii="Book Antiqua" w:hAnsi="Book Antiqua"/>
          <w:sz w:val="23"/>
        </w:rPr>
        <w:t>,</w:t>
      </w:r>
      <w:r w:rsidRPr="00861A0B">
        <w:rPr>
          <w:rFonts w:ascii="Book Antiqua" w:hAnsi="Book Antiqua"/>
          <w:sz w:val="23"/>
        </w:rPr>
        <w:t xml:space="preserve"> vonatkozó rendelkezései, a költségvetési törvény végrehajtásához kiadott jogszabályok keretei között </w:t>
      </w:r>
      <w:r w:rsidR="00941BBF" w:rsidRPr="00861A0B">
        <w:rPr>
          <w:rFonts w:ascii="Book Antiqua" w:hAnsi="Book Antiqua"/>
          <w:sz w:val="23"/>
        </w:rPr>
        <w:t>–</w:t>
      </w:r>
      <w:r w:rsidRPr="00861A0B">
        <w:rPr>
          <w:rFonts w:ascii="Book Antiqua" w:hAnsi="Book Antiqua"/>
          <w:sz w:val="23"/>
        </w:rPr>
        <w:t xml:space="preserve"> e Határozat rendelkezései határozzák meg.  </w:t>
      </w:r>
    </w:p>
    <w:p w14:paraId="2419B226" w14:textId="2D63615B" w:rsidR="00186054" w:rsidRPr="00861A0B" w:rsidRDefault="00186054" w:rsidP="00861A0B">
      <w:pPr>
        <w:spacing w:before="120" w:after="120" w:line="276" w:lineRule="auto"/>
        <w:rPr>
          <w:rFonts w:ascii="Book Antiqua" w:hAnsi="Book Antiqua"/>
          <w:sz w:val="23"/>
        </w:rPr>
      </w:pPr>
      <w:r w:rsidRPr="00861A0B">
        <w:rPr>
          <w:rFonts w:ascii="Book Antiqua" w:hAnsi="Book Antiqua"/>
          <w:sz w:val="23"/>
        </w:rPr>
        <w:t xml:space="preserve">Az ellentételezés a menetrend módosításáig terjedő időszak adatai alapján, de a teljes </w:t>
      </w:r>
      <w:r w:rsidR="002D4E03">
        <w:rPr>
          <w:rFonts w:ascii="Book Antiqua" w:hAnsi="Book Antiqua"/>
          <w:sz w:val="23"/>
        </w:rPr>
        <w:t xml:space="preserve">időszak </w:t>
      </w:r>
      <w:r w:rsidRPr="00861A0B">
        <w:rPr>
          <w:rFonts w:ascii="Book Antiqua" w:hAnsi="Book Antiqua"/>
          <w:sz w:val="23"/>
        </w:rPr>
        <w:t xml:space="preserve">végéig kerül meghatározásra. A </w:t>
      </w:r>
      <w:r w:rsidR="007964F9">
        <w:rPr>
          <w:rFonts w:ascii="Book Antiqua" w:hAnsi="Book Antiqua"/>
          <w:sz w:val="23"/>
        </w:rPr>
        <w:t>kijelölési i</w:t>
      </w:r>
      <w:r w:rsidR="002D4E03">
        <w:rPr>
          <w:rFonts w:ascii="Book Antiqua" w:hAnsi="Book Antiqua"/>
          <w:sz w:val="23"/>
        </w:rPr>
        <w:t>dőszako</w:t>
      </w:r>
      <w:r w:rsidR="002D4E03" w:rsidRPr="00861A0B">
        <w:rPr>
          <w:rFonts w:ascii="Book Antiqua" w:hAnsi="Book Antiqua"/>
          <w:sz w:val="23"/>
        </w:rPr>
        <w:t xml:space="preserve">t </w:t>
      </w:r>
      <w:r w:rsidRPr="00861A0B">
        <w:rPr>
          <w:rFonts w:ascii="Book Antiqua" w:hAnsi="Book Antiqua"/>
          <w:sz w:val="23"/>
        </w:rPr>
        <w:t xml:space="preserve">követő elszámolás után, a bevételekkel nem fedezett indokolt költségekre tekintettel véglegesíti a </w:t>
      </w:r>
      <w:r w:rsidR="00412351" w:rsidRPr="00861A0B">
        <w:rPr>
          <w:rFonts w:ascii="Book Antiqua" w:hAnsi="Book Antiqua"/>
          <w:sz w:val="23"/>
        </w:rPr>
        <w:t>Miniszter</w:t>
      </w:r>
      <w:r w:rsidRPr="00861A0B">
        <w:rPr>
          <w:rFonts w:ascii="Book Antiqua" w:hAnsi="Book Antiqua"/>
          <w:sz w:val="23"/>
        </w:rPr>
        <w:t xml:space="preserve"> az ellentételezés összegét.</w:t>
      </w:r>
    </w:p>
    <w:p w14:paraId="08D41966" w14:textId="77777777" w:rsidR="00186054" w:rsidRPr="00861A0B" w:rsidRDefault="00186054" w:rsidP="00861A0B">
      <w:pPr>
        <w:spacing w:before="120" w:after="120" w:line="276" w:lineRule="auto"/>
        <w:rPr>
          <w:rFonts w:ascii="Book Antiqua" w:hAnsi="Book Antiqua"/>
          <w:sz w:val="23"/>
        </w:rPr>
      </w:pPr>
      <w:r w:rsidRPr="00861A0B">
        <w:rPr>
          <w:rFonts w:ascii="Book Antiqua" w:hAnsi="Book Antiqua"/>
          <w:sz w:val="23"/>
        </w:rPr>
        <w:t>Az ellentételezés igénylése során Szolgáltatót számlaadási kötelezettség nem terheli.</w:t>
      </w:r>
    </w:p>
    <w:p w14:paraId="4BDF1D5E" w14:textId="77777777" w:rsidR="00186054" w:rsidRPr="00861A0B" w:rsidRDefault="00186054" w:rsidP="00861A0B">
      <w:pPr>
        <w:spacing w:before="120" w:after="120" w:line="276" w:lineRule="auto"/>
        <w:rPr>
          <w:rFonts w:ascii="Book Antiqua" w:hAnsi="Book Antiqua"/>
          <w:sz w:val="23"/>
        </w:rPr>
      </w:pPr>
      <w:bookmarkStart w:id="2" w:name="_Ref212006410"/>
      <w:r w:rsidRPr="00861A0B">
        <w:rPr>
          <w:rFonts w:ascii="Book Antiqua" w:hAnsi="Book Antiqua"/>
          <w:sz w:val="23"/>
        </w:rPr>
        <w:t xml:space="preserve">Jelen </w:t>
      </w:r>
      <w:r w:rsidR="00D82914" w:rsidRPr="00861A0B">
        <w:rPr>
          <w:rFonts w:ascii="Book Antiqua" w:hAnsi="Book Antiqua"/>
          <w:sz w:val="23"/>
        </w:rPr>
        <w:t>Határozat</w:t>
      </w:r>
      <w:r w:rsidRPr="00861A0B">
        <w:rPr>
          <w:rFonts w:ascii="Book Antiqua" w:hAnsi="Book Antiqua"/>
          <w:sz w:val="23"/>
        </w:rPr>
        <w:t xml:space="preserve"> szerint indokolt költség a </w:t>
      </w:r>
      <w:r w:rsidR="00412351" w:rsidRPr="00861A0B">
        <w:rPr>
          <w:rFonts w:ascii="Book Antiqua" w:hAnsi="Book Antiqua"/>
          <w:sz w:val="23"/>
        </w:rPr>
        <w:t>Miniszter</w:t>
      </w:r>
      <w:r w:rsidRPr="00861A0B">
        <w:rPr>
          <w:rFonts w:ascii="Book Antiqua" w:hAnsi="Book Antiqua"/>
          <w:sz w:val="23"/>
        </w:rPr>
        <w:t xml:space="preserve"> által előírt mennyiségi és minőségi követelmények teljesítésével nyújtott közszolgáltatási tevékenység nyújtásához szükséges, annak érdekében közvetlenül és közvetve felmerülő költségek és ráfordítások összege, figyelembe véve </w:t>
      </w:r>
      <w:r w:rsidR="00412351" w:rsidRPr="00861A0B">
        <w:rPr>
          <w:rFonts w:ascii="Book Antiqua" w:hAnsi="Book Antiqua"/>
          <w:sz w:val="23"/>
        </w:rPr>
        <w:t>Miniszter</w:t>
      </w:r>
      <w:r w:rsidRPr="00861A0B">
        <w:rPr>
          <w:rFonts w:ascii="Book Antiqua" w:hAnsi="Book Antiqua"/>
          <w:sz w:val="23"/>
        </w:rPr>
        <w:t xml:space="preserve"> által meghatározott hatékonysági követelményeket.</w:t>
      </w:r>
      <w:bookmarkEnd w:id="2"/>
      <w:r w:rsidRPr="00861A0B">
        <w:rPr>
          <w:rFonts w:ascii="Book Antiqua" w:hAnsi="Book Antiqua"/>
          <w:sz w:val="23"/>
        </w:rPr>
        <w:t xml:space="preserve"> </w:t>
      </w:r>
    </w:p>
    <w:p w14:paraId="49768BA5" w14:textId="08F04060" w:rsidR="00186054" w:rsidRPr="00861A0B" w:rsidRDefault="00D82914" w:rsidP="00861A0B">
      <w:pPr>
        <w:spacing w:before="120" w:after="120" w:line="276" w:lineRule="auto"/>
        <w:rPr>
          <w:rFonts w:ascii="Book Antiqua" w:hAnsi="Book Antiqua"/>
          <w:sz w:val="23"/>
        </w:rPr>
      </w:pPr>
      <w:r w:rsidRPr="00861A0B">
        <w:rPr>
          <w:rFonts w:ascii="Book Antiqua" w:hAnsi="Book Antiqua"/>
          <w:sz w:val="23"/>
        </w:rPr>
        <w:t>A közszolgáltatás</w:t>
      </w:r>
      <w:r w:rsidR="00186054" w:rsidRPr="00861A0B">
        <w:rPr>
          <w:rFonts w:ascii="Book Antiqua" w:hAnsi="Book Antiqua"/>
          <w:sz w:val="23"/>
        </w:rPr>
        <w:t xml:space="preserve">i </w:t>
      </w:r>
      <w:r w:rsidRPr="00861A0B">
        <w:rPr>
          <w:rFonts w:ascii="Book Antiqua" w:hAnsi="Book Antiqua"/>
          <w:sz w:val="23"/>
        </w:rPr>
        <w:t>ellentételezés</w:t>
      </w:r>
      <w:r w:rsidR="00186054" w:rsidRPr="00861A0B">
        <w:rPr>
          <w:rFonts w:ascii="Book Antiqua" w:hAnsi="Book Antiqua"/>
          <w:sz w:val="23"/>
        </w:rPr>
        <w:t xml:space="preserve"> az indokolt költség és a bevétel különbözete, az ágazatban szokásos mértékű nyereség (a továbbiakban: nyereség) összegével növelve, amelynek mértéke azonban nem haladhatja meg az e fejezet</w:t>
      </w:r>
      <w:r w:rsidR="00BE73CA" w:rsidRPr="00861A0B">
        <w:rPr>
          <w:rFonts w:ascii="Book Antiqua" w:hAnsi="Book Antiqua"/>
          <w:sz w:val="23"/>
        </w:rPr>
        <w:t xml:space="preserve"> A közszolgáltatási ellentételezés igénylésének szabályai, dokumentumai</w:t>
      </w:r>
      <w:r w:rsidR="00186054" w:rsidRPr="00861A0B">
        <w:rPr>
          <w:rFonts w:ascii="Book Antiqua" w:hAnsi="Book Antiqua"/>
          <w:sz w:val="23"/>
        </w:rPr>
        <w:t xml:space="preserve"> pont </w:t>
      </w:r>
      <w:r w:rsidRPr="00861A0B">
        <w:rPr>
          <w:rFonts w:ascii="Book Antiqua" w:hAnsi="Book Antiqua"/>
          <w:sz w:val="23"/>
        </w:rPr>
        <w:t>első bekezdésében</w:t>
      </w:r>
      <w:r w:rsidR="00186054" w:rsidRPr="00861A0B">
        <w:rPr>
          <w:rFonts w:ascii="Book Antiqua" w:hAnsi="Book Antiqua"/>
          <w:sz w:val="23"/>
        </w:rPr>
        <w:t xml:space="preserve"> részletezett jogszabályokban meghatározott, e célra szolgáló költségvetési előirányzat mértékét.</w:t>
      </w:r>
    </w:p>
    <w:p w14:paraId="63D81361" w14:textId="77777777" w:rsidR="00186054" w:rsidRPr="00861A0B" w:rsidRDefault="00186054" w:rsidP="00861A0B">
      <w:pPr>
        <w:spacing w:before="120" w:after="120" w:line="276" w:lineRule="auto"/>
        <w:rPr>
          <w:rFonts w:ascii="Book Antiqua" w:hAnsi="Book Antiqua"/>
          <w:sz w:val="23"/>
        </w:rPr>
      </w:pPr>
      <w:r w:rsidRPr="00861A0B">
        <w:rPr>
          <w:rFonts w:ascii="Book Antiqua" w:hAnsi="Book Antiqua"/>
          <w:sz w:val="23"/>
        </w:rPr>
        <w:t xml:space="preserve">A bevételekkel nem fedezett indokolt költségek, valamint a nyereség számításának részletes szabályait a </w:t>
      </w:r>
      <w:r w:rsidR="00D82914" w:rsidRPr="00861A0B">
        <w:rPr>
          <w:rFonts w:ascii="Book Antiqua" w:hAnsi="Book Antiqua"/>
          <w:sz w:val="23"/>
        </w:rPr>
        <w:t>Határozat</w:t>
      </w:r>
      <w:r w:rsidRPr="00861A0B">
        <w:rPr>
          <w:rFonts w:ascii="Book Antiqua" w:hAnsi="Book Antiqua"/>
          <w:sz w:val="23"/>
        </w:rPr>
        <w:t xml:space="preserve"> </w:t>
      </w:r>
      <w:r w:rsidR="007F472A" w:rsidRPr="00861A0B">
        <w:rPr>
          <w:rFonts w:ascii="Book Antiqua" w:hAnsi="Book Antiqua"/>
          <w:sz w:val="23"/>
        </w:rPr>
        <w:t>3</w:t>
      </w:r>
      <w:r w:rsidRPr="00861A0B">
        <w:rPr>
          <w:rFonts w:ascii="Book Antiqua" w:hAnsi="Book Antiqua"/>
          <w:sz w:val="23"/>
        </w:rPr>
        <w:t xml:space="preserve">. melléklete tartalmazza. </w:t>
      </w:r>
    </w:p>
    <w:p w14:paraId="736C534A" w14:textId="77777777" w:rsidR="00186054" w:rsidRPr="00861A0B" w:rsidRDefault="00186054" w:rsidP="00861A0B">
      <w:pPr>
        <w:spacing w:before="120" w:after="120" w:line="276" w:lineRule="auto"/>
        <w:rPr>
          <w:rFonts w:ascii="Book Antiqua" w:hAnsi="Book Antiqua"/>
          <w:sz w:val="23"/>
        </w:rPr>
      </w:pPr>
      <w:r w:rsidRPr="00861A0B">
        <w:rPr>
          <w:rFonts w:ascii="Book Antiqua" w:hAnsi="Book Antiqua"/>
          <w:sz w:val="23"/>
        </w:rPr>
        <w:t xml:space="preserve">A </w:t>
      </w:r>
      <w:r w:rsidR="00412351" w:rsidRPr="00861A0B">
        <w:rPr>
          <w:rFonts w:ascii="Book Antiqua" w:hAnsi="Book Antiqua"/>
          <w:sz w:val="23"/>
        </w:rPr>
        <w:t>Miniszter</w:t>
      </w:r>
      <w:r w:rsidRPr="00861A0B">
        <w:rPr>
          <w:rFonts w:ascii="Book Antiqua" w:hAnsi="Book Antiqua"/>
          <w:sz w:val="23"/>
        </w:rPr>
        <w:t xml:space="preserve"> által előírt mennyiségi és minőségi követelményeket, valamint a hatékonysági követelményeket </w:t>
      </w:r>
      <w:r w:rsidR="00412351" w:rsidRPr="00861A0B">
        <w:rPr>
          <w:rFonts w:ascii="Book Antiqua" w:hAnsi="Book Antiqua"/>
          <w:sz w:val="23"/>
        </w:rPr>
        <w:t>Miniszter</w:t>
      </w:r>
      <w:r w:rsidRPr="00861A0B">
        <w:rPr>
          <w:rFonts w:ascii="Book Antiqua" w:hAnsi="Book Antiqua"/>
          <w:sz w:val="23"/>
        </w:rPr>
        <w:t xml:space="preserve"> és Szolgáltató előre, legkésőbb a szolgáltatási időszak kezdetéig </w:t>
      </w:r>
      <w:r w:rsidR="00412351" w:rsidRPr="00861A0B">
        <w:rPr>
          <w:rFonts w:ascii="Book Antiqua" w:hAnsi="Book Antiqua"/>
          <w:sz w:val="23"/>
        </w:rPr>
        <w:t>Miniszter</w:t>
      </w:r>
      <w:r w:rsidRPr="00861A0B">
        <w:rPr>
          <w:rFonts w:ascii="Book Antiqua" w:hAnsi="Book Antiqua"/>
          <w:sz w:val="23"/>
        </w:rPr>
        <w:t xml:space="preserve"> rögzíti a </w:t>
      </w:r>
      <w:r w:rsidR="00D82914" w:rsidRPr="00861A0B">
        <w:rPr>
          <w:rFonts w:ascii="Book Antiqua" w:hAnsi="Book Antiqua"/>
          <w:sz w:val="23"/>
        </w:rPr>
        <w:t>Határozatban</w:t>
      </w:r>
      <w:r w:rsidRPr="00861A0B">
        <w:rPr>
          <w:rFonts w:ascii="Book Antiqua" w:hAnsi="Book Antiqua"/>
          <w:sz w:val="23"/>
        </w:rPr>
        <w:t xml:space="preserve">, vagy annak </w:t>
      </w:r>
      <w:r w:rsidR="00D82914" w:rsidRPr="00861A0B">
        <w:rPr>
          <w:rFonts w:ascii="Book Antiqua" w:hAnsi="Book Antiqua"/>
          <w:sz w:val="23"/>
        </w:rPr>
        <w:t>meghozatalát</w:t>
      </w:r>
      <w:r w:rsidRPr="00861A0B">
        <w:rPr>
          <w:rFonts w:ascii="Book Antiqua" w:hAnsi="Book Antiqua"/>
          <w:sz w:val="23"/>
        </w:rPr>
        <w:t xml:space="preserve"> követően a </w:t>
      </w:r>
      <w:r w:rsidR="00D82914" w:rsidRPr="00861A0B">
        <w:rPr>
          <w:rFonts w:ascii="Book Antiqua" w:hAnsi="Book Antiqua"/>
          <w:sz w:val="23"/>
        </w:rPr>
        <w:t>Határozat</w:t>
      </w:r>
      <w:r w:rsidRPr="00861A0B">
        <w:rPr>
          <w:rFonts w:ascii="Book Antiqua" w:hAnsi="Book Antiqua"/>
          <w:sz w:val="23"/>
        </w:rPr>
        <w:t xml:space="preserve"> záradékában.</w:t>
      </w:r>
    </w:p>
    <w:p w14:paraId="1DC44308" w14:textId="2030E8AD" w:rsidR="00186054" w:rsidRPr="00861A0B" w:rsidRDefault="00186054" w:rsidP="00861A0B">
      <w:pPr>
        <w:spacing w:before="120" w:after="120" w:line="276" w:lineRule="auto"/>
        <w:rPr>
          <w:rFonts w:ascii="Book Antiqua" w:hAnsi="Book Antiqua"/>
          <w:sz w:val="23"/>
        </w:rPr>
      </w:pPr>
      <w:r w:rsidRPr="00861A0B">
        <w:rPr>
          <w:rFonts w:ascii="Book Antiqua" w:hAnsi="Book Antiqua"/>
          <w:sz w:val="23"/>
        </w:rPr>
        <w:t xml:space="preserve">Amennyiben a bevételekkel nem fedezett indokolt költségek mértéke meghaladja e fejezet </w:t>
      </w:r>
      <w:r w:rsidR="00BE73CA" w:rsidRPr="00861A0B">
        <w:rPr>
          <w:rFonts w:ascii="Book Antiqua" w:hAnsi="Book Antiqua"/>
          <w:sz w:val="23"/>
        </w:rPr>
        <w:t xml:space="preserve">A közszolgáltatási költségtérítés igénylésének szabályai, dokumentumai </w:t>
      </w:r>
      <w:r w:rsidR="00D82914" w:rsidRPr="00861A0B">
        <w:rPr>
          <w:rFonts w:ascii="Book Antiqua" w:hAnsi="Book Antiqua"/>
          <w:sz w:val="23"/>
        </w:rPr>
        <w:t>részének első bekezdésében</w:t>
      </w:r>
      <w:r w:rsidRPr="00861A0B">
        <w:rPr>
          <w:rFonts w:ascii="Book Antiqua" w:hAnsi="Book Antiqua"/>
          <w:sz w:val="23"/>
        </w:rPr>
        <w:t xml:space="preserve"> részletezett jogszabályokban meghatározott, e célra szolgáló költségvetési előirányzatok mértékét, </w:t>
      </w:r>
      <w:r w:rsidR="00412351" w:rsidRPr="00861A0B">
        <w:rPr>
          <w:rFonts w:ascii="Book Antiqua" w:hAnsi="Book Antiqua"/>
          <w:sz w:val="23"/>
        </w:rPr>
        <w:t>Miniszter</w:t>
      </w:r>
      <w:r w:rsidRPr="00861A0B">
        <w:rPr>
          <w:rFonts w:ascii="Book Antiqua" w:hAnsi="Book Antiqua"/>
          <w:sz w:val="23"/>
        </w:rPr>
        <w:t xml:space="preserve"> a vonatkozó jogszabályokban meghatározott eljárások lefolytatását követően:</w:t>
      </w:r>
    </w:p>
    <w:p w14:paraId="0D4C5B35" w14:textId="77777777" w:rsidR="00186054" w:rsidRPr="00861A0B" w:rsidRDefault="00186054" w:rsidP="00861A0B">
      <w:pPr>
        <w:numPr>
          <w:ilvl w:val="1"/>
          <w:numId w:val="14"/>
        </w:numPr>
        <w:tabs>
          <w:tab w:val="clear" w:pos="1440"/>
          <w:tab w:val="num" w:pos="284"/>
        </w:tabs>
        <w:spacing w:before="120" w:after="120" w:line="276" w:lineRule="auto"/>
        <w:ind w:left="0" w:firstLine="0"/>
        <w:rPr>
          <w:rFonts w:ascii="Book Antiqua" w:hAnsi="Book Antiqua"/>
          <w:sz w:val="23"/>
        </w:rPr>
      </w:pPr>
      <w:r w:rsidRPr="00861A0B">
        <w:rPr>
          <w:rFonts w:ascii="Book Antiqua" w:hAnsi="Book Antiqua"/>
          <w:sz w:val="23"/>
        </w:rPr>
        <w:t xml:space="preserve">a </w:t>
      </w:r>
      <w:r w:rsidR="00D82914" w:rsidRPr="00861A0B">
        <w:rPr>
          <w:rFonts w:ascii="Book Antiqua" w:hAnsi="Book Antiqua"/>
          <w:sz w:val="23"/>
        </w:rPr>
        <w:t>Határozat</w:t>
      </w:r>
      <w:r w:rsidRPr="00861A0B">
        <w:rPr>
          <w:rFonts w:ascii="Book Antiqua" w:hAnsi="Book Antiqua"/>
          <w:sz w:val="23"/>
        </w:rPr>
        <w:t xml:space="preserve"> </w:t>
      </w:r>
      <w:r w:rsidR="007F472A" w:rsidRPr="00861A0B">
        <w:rPr>
          <w:rFonts w:ascii="Book Antiqua" w:hAnsi="Book Antiqua"/>
          <w:sz w:val="23"/>
        </w:rPr>
        <w:t>3</w:t>
      </w:r>
      <w:r w:rsidRPr="00861A0B">
        <w:rPr>
          <w:rFonts w:ascii="Book Antiqua" w:hAnsi="Book Antiqua"/>
          <w:sz w:val="23"/>
        </w:rPr>
        <w:t xml:space="preserve">. számú mellékletének </w:t>
      </w:r>
      <w:r w:rsidR="00D82914" w:rsidRPr="00861A0B">
        <w:rPr>
          <w:rFonts w:ascii="Book Antiqua" w:hAnsi="Book Antiqua"/>
          <w:sz w:val="23"/>
        </w:rPr>
        <w:t>I</w:t>
      </w:r>
      <w:r w:rsidRPr="00861A0B">
        <w:rPr>
          <w:rFonts w:ascii="Book Antiqua" w:hAnsi="Book Antiqua"/>
          <w:sz w:val="23"/>
        </w:rPr>
        <w:t xml:space="preserve">. pontjában meghatározott értékelési szempontok alapján pótlólagos költségvetési források hozzárendelésével közszolgáltatási kötelezettségként elrendeli (fenntartja) a bevételekkel nem fedezett </w:t>
      </w:r>
      <w:r w:rsidRPr="00861A0B">
        <w:rPr>
          <w:rFonts w:ascii="Book Antiqua" w:hAnsi="Book Antiqua"/>
          <w:sz w:val="23"/>
        </w:rPr>
        <w:lastRenderedPageBreak/>
        <w:t xml:space="preserve">indokolt költségek </w:t>
      </w:r>
      <w:r w:rsidR="00D82914" w:rsidRPr="00861A0B">
        <w:rPr>
          <w:rFonts w:ascii="Book Antiqua" w:hAnsi="Book Antiqua"/>
          <w:sz w:val="23"/>
        </w:rPr>
        <w:t>ellentételezéssel</w:t>
      </w:r>
      <w:r w:rsidRPr="00861A0B">
        <w:rPr>
          <w:rFonts w:ascii="Book Antiqua" w:hAnsi="Book Antiqua"/>
          <w:sz w:val="23"/>
        </w:rPr>
        <w:t xml:space="preserve"> nem fedezett részére vonatkozó, gazdasági hátrányt okozó tevékenységeket, vagy</w:t>
      </w:r>
    </w:p>
    <w:p w14:paraId="4553B6CD" w14:textId="77777777" w:rsidR="00186054" w:rsidRPr="00861A0B" w:rsidRDefault="00186054" w:rsidP="00861A0B">
      <w:pPr>
        <w:numPr>
          <w:ilvl w:val="1"/>
          <w:numId w:val="14"/>
        </w:numPr>
        <w:tabs>
          <w:tab w:val="clear" w:pos="1440"/>
          <w:tab w:val="num" w:pos="284"/>
        </w:tabs>
        <w:spacing w:before="120" w:after="120" w:line="276" w:lineRule="auto"/>
        <w:ind w:left="0" w:firstLine="0"/>
        <w:rPr>
          <w:rFonts w:ascii="Book Antiqua" w:hAnsi="Book Antiqua"/>
          <w:sz w:val="23"/>
        </w:rPr>
      </w:pPr>
      <w:r w:rsidRPr="00861A0B">
        <w:rPr>
          <w:rFonts w:ascii="Book Antiqua" w:hAnsi="Book Antiqua"/>
          <w:sz w:val="23"/>
        </w:rPr>
        <w:t xml:space="preserve">dönt a bevételekkel nem fedezett indokolt költségek </w:t>
      </w:r>
      <w:r w:rsidR="00D82914" w:rsidRPr="00861A0B">
        <w:rPr>
          <w:rFonts w:ascii="Book Antiqua" w:hAnsi="Book Antiqua"/>
          <w:sz w:val="23"/>
        </w:rPr>
        <w:t xml:space="preserve">ellentételezéssel </w:t>
      </w:r>
      <w:r w:rsidRPr="00861A0B">
        <w:rPr>
          <w:rFonts w:ascii="Book Antiqua" w:hAnsi="Book Antiqua"/>
          <w:sz w:val="23"/>
        </w:rPr>
        <w:t>nem fedezett részére vonatkozó, gazdasági hátrányt okozó tevékenységek nemzetgazdasági szinten hatékonyabban végző, más közlekedési szolgáltató vagy közlekedési mód igénybevételével történő ellátásáról, vagy</w:t>
      </w:r>
    </w:p>
    <w:p w14:paraId="3798B94E" w14:textId="77777777" w:rsidR="00186054" w:rsidRPr="00861A0B" w:rsidRDefault="00186054" w:rsidP="00861A0B">
      <w:pPr>
        <w:numPr>
          <w:ilvl w:val="1"/>
          <w:numId w:val="14"/>
        </w:numPr>
        <w:tabs>
          <w:tab w:val="clear" w:pos="1440"/>
          <w:tab w:val="num" w:pos="284"/>
        </w:tabs>
        <w:spacing w:before="120" w:after="120" w:line="276" w:lineRule="auto"/>
        <w:ind w:left="0" w:firstLine="0"/>
        <w:rPr>
          <w:rFonts w:ascii="Book Antiqua" w:hAnsi="Book Antiqua"/>
          <w:sz w:val="23"/>
        </w:rPr>
      </w:pPr>
      <w:r w:rsidRPr="00861A0B">
        <w:rPr>
          <w:rFonts w:ascii="Book Antiqua" w:hAnsi="Book Antiqua"/>
          <w:sz w:val="23"/>
        </w:rPr>
        <w:t>a döntésig keletkezett költségek megtérítése mellett a bevételekkel nem fedezett indokolt költségek költségtérítéssel nem fedezett részére vonatkozó, gazdasági hátrányt okozó tevékenységek megszűntetéséről dönt.</w:t>
      </w:r>
    </w:p>
    <w:p w14:paraId="7909AF36" w14:textId="77777777" w:rsidR="00186054" w:rsidRPr="00861A0B" w:rsidRDefault="00186054" w:rsidP="00861A0B">
      <w:pPr>
        <w:spacing w:before="120" w:after="120" w:line="276" w:lineRule="auto"/>
        <w:rPr>
          <w:rFonts w:ascii="Book Antiqua" w:hAnsi="Book Antiqua"/>
          <w:sz w:val="23"/>
        </w:rPr>
      </w:pPr>
      <w:r w:rsidRPr="00861A0B">
        <w:rPr>
          <w:rFonts w:ascii="Book Antiqua" w:hAnsi="Book Antiqua"/>
          <w:sz w:val="23"/>
        </w:rPr>
        <w:t xml:space="preserve">A Szolgáltató a </w:t>
      </w:r>
      <w:r w:rsidR="00550DEE" w:rsidRPr="00861A0B">
        <w:rPr>
          <w:rFonts w:ascii="Book Antiqua" w:hAnsi="Book Antiqua"/>
          <w:sz w:val="23"/>
        </w:rPr>
        <w:t>jelen részben</w:t>
      </w:r>
      <w:r w:rsidRPr="00861A0B">
        <w:rPr>
          <w:rFonts w:ascii="Book Antiqua" w:hAnsi="Book Antiqua"/>
          <w:sz w:val="23"/>
        </w:rPr>
        <w:t xml:space="preserve"> meghatározott </w:t>
      </w:r>
      <w:r w:rsidR="00550DEE" w:rsidRPr="00861A0B">
        <w:rPr>
          <w:rFonts w:ascii="Book Antiqua" w:hAnsi="Book Antiqua"/>
          <w:sz w:val="23"/>
        </w:rPr>
        <w:t>ellentételezés</w:t>
      </w:r>
      <w:r w:rsidRPr="00861A0B">
        <w:rPr>
          <w:rFonts w:ascii="Book Antiqua" w:hAnsi="Book Antiqua"/>
          <w:sz w:val="23"/>
        </w:rPr>
        <w:t xml:space="preserve"> teljes összegének igénybevételére akkor jogosult, ha az e </w:t>
      </w:r>
      <w:r w:rsidR="00550DEE" w:rsidRPr="00861A0B">
        <w:rPr>
          <w:rFonts w:ascii="Book Antiqua" w:hAnsi="Book Antiqua"/>
          <w:sz w:val="23"/>
        </w:rPr>
        <w:t>Határozatban</w:t>
      </w:r>
      <w:r w:rsidRPr="00861A0B">
        <w:rPr>
          <w:rFonts w:ascii="Book Antiqua" w:hAnsi="Book Antiqua"/>
          <w:sz w:val="23"/>
        </w:rPr>
        <w:t xml:space="preserve"> megrendelt </w:t>
      </w:r>
      <w:r w:rsidR="00550DEE" w:rsidRPr="00861A0B">
        <w:rPr>
          <w:rFonts w:ascii="Book Antiqua" w:hAnsi="Book Antiqua"/>
          <w:sz w:val="23"/>
        </w:rPr>
        <w:t>közúti</w:t>
      </w:r>
      <w:r w:rsidRPr="00861A0B">
        <w:rPr>
          <w:rFonts w:ascii="Book Antiqua" w:hAnsi="Book Antiqua"/>
          <w:sz w:val="23"/>
        </w:rPr>
        <w:t xml:space="preserve"> személyszállítási szolgáltatásokat, valamint az e </w:t>
      </w:r>
      <w:r w:rsidR="00550DEE" w:rsidRPr="00861A0B">
        <w:rPr>
          <w:rFonts w:ascii="Book Antiqua" w:hAnsi="Book Antiqua"/>
          <w:sz w:val="23"/>
        </w:rPr>
        <w:t>Határozatban</w:t>
      </w:r>
      <w:r w:rsidRPr="00861A0B">
        <w:rPr>
          <w:rFonts w:ascii="Book Antiqua" w:hAnsi="Book Antiqua"/>
          <w:sz w:val="23"/>
        </w:rPr>
        <w:t xml:space="preserve"> meghatározott egyéb feltételeket maradéktalanul teljesíti. Ezzel összefüggésben:</w:t>
      </w:r>
    </w:p>
    <w:p w14:paraId="0393AE92" w14:textId="3EB483D0" w:rsidR="00186054" w:rsidRPr="00861A0B" w:rsidRDefault="001168B1" w:rsidP="008166D9">
      <w:pPr>
        <w:numPr>
          <w:ilvl w:val="0"/>
          <w:numId w:val="15"/>
        </w:numPr>
        <w:tabs>
          <w:tab w:val="clear" w:pos="1440"/>
          <w:tab w:val="num" w:pos="0"/>
          <w:tab w:val="left" w:pos="284"/>
        </w:tabs>
        <w:spacing w:before="120" w:after="120" w:line="276" w:lineRule="auto"/>
        <w:ind w:left="0" w:firstLine="0"/>
        <w:rPr>
          <w:rFonts w:ascii="Book Antiqua" w:hAnsi="Book Antiqua"/>
          <w:sz w:val="23"/>
        </w:rPr>
      </w:pPr>
      <w:r w:rsidRPr="00861A0B">
        <w:rPr>
          <w:rFonts w:ascii="Book Antiqua" w:hAnsi="Book Antiqua"/>
          <w:sz w:val="23"/>
        </w:rPr>
        <w:t>személyszállítási közszolgáltatások e Határozatban meghatározott minőségi és mennyiségi előírásokhoz képest történő teljesítés mérésének szabályait, valamint a többletteljesítés</w:t>
      </w:r>
      <w:r w:rsidRPr="00EA2D86">
        <w:rPr>
          <w:rFonts w:ascii="Book Antiqua" w:hAnsi="Book Antiqua"/>
          <w:sz w:val="23"/>
          <w:szCs w:val="23"/>
        </w:rPr>
        <w:t>,</w:t>
      </w:r>
      <w:r w:rsidRPr="00861A0B">
        <w:rPr>
          <w:rFonts w:ascii="Book Antiqua" w:hAnsi="Book Antiqua"/>
          <w:sz w:val="23"/>
        </w:rPr>
        <w:t xml:space="preserve"> illetve a hibás teljesítés esetén alkalmazandó pénzügyi következményeket a Határozat </w:t>
      </w:r>
      <w:r w:rsidRPr="008166D9">
        <w:rPr>
          <w:rFonts w:ascii="Book Antiqua" w:hAnsi="Book Antiqua"/>
          <w:sz w:val="23"/>
        </w:rPr>
        <w:t>6</w:t>
      </w:r>
      <w:proofErr w:type="gramStart"/>
      <w:r w:rsidR="005800DB">
        <w:rPr>
          <w:rFonts w:ascii="Book Antiqua" w:hAnsi="Book Antiqua"/>
          <w:sz w:val="23"/>
        </w:rPr>
        <w:t>.</w:t>
      </w:r>
      <w:r w:rsidRPr="00861A0B">
        <w:rPr>
          <w:rFonts w:ascii="Book Antiqua" w:hAnsi="Book Antiqua"/>
          <w:sz w:val="23"/>
        </w:rPr>
        <w:t>és</w:t>
      </w:r>
      <w:proofErr w:type="gramEnd"/>
      <w:r w:rsidRPr="00861A0B">
        <w:rPr>
          <w:rFonts w:ascii="Book Antiqua" w:hAnsi="Book Antiqua"/>
          <w:sz w:val="23"/>
        </w:rPr>
        <w:t xml:space="preserve"> 7. számú melléklete tartalmazza</w:t>
      </w:r>
      <w:r w:rsidR="00186054" w:rsidRPr="00861A0B">
        <w:rPr>
          <w:rFonts w:ascii="Book Antiqua" w:hAnsi="Book Antiqua"/>
          <w:sz w:val="23"/>
        </w:rPr>
        <w:t>,</w:t>
      </w:r>
    </w:p>
    <w:p w14:paraId="539CC592" w14:textId="77777777" w:rsidR="00186054" w:rsidRPr="00861A0B" w:rsidRDefault="00186054" w:rsidP="00861A0B">
      <w:pPr>
        <w:numPr>
          <w:ilvl w:val="0"/>
          <w:numId w:val="15"/>
        </w:numPr>
        <w:tabs>
          <w:tab w:val="clear" w:pos="1440"/>
          <w:tab w:val="left" w:pos="284"/>
        </w:tabs>
        <w:spacing w:before="120" w:after="120" w:line="276" w:lineRule="auto"/>
        <w:ind w:left="0" w:firstLine="0"/>
        <w:rPr>
          <w:rFonts w:ascii="Book Antiqua" w:hAnsi="Book Antiqua"/>
          <w:sz w:val="23"/>
        </w:rPr>
      </w:pPr>
      <w:r w:rsidRPr="00861A0B">
        <w:rPr>
          <w:rFonts w:ascii="Book Antiqua" w:hAnsi="Book Antiqua"/>
          <w:sz w:val="23"/>
        </w:rPr>
        <w:t xml:space="preserve"> a </w:t>
      </w:r>
      <w:r w:rsidR="00550DEE" w:rsidRPr="00861A0B">
        <w:rPr>
          <w:rFonts w:ascii="Book Antiqua" w:hAnsi="Book Antiqua"/>
          <w:sz w:val="23"/>
        </w:rPr>
        <w:t>Határozatban</w:t>
      </w:r>
      <w:r w:rsidRPr="00861A0B">
        <w:rPr>
          <w:rFonts w:ascii="Book Antiqua" w:hAnsi="Book Antiqua"/>
          <w:sz w:val="23"/>
        </w:rPr>
        <w:t xml:space="preserve"> szereplő egyéb kötelezettségek és feltételek teljesítésének elmaradása esetén a konkrét kötelezettség teljesítésének elmaradása esetére az e </w:t>
      </w:r>
      <w:r w:rsidR="00550DEE" w:rsidRPr="00861A0B">
        <w:rPr>
          <w:rFonts w:ascii="Book Antiqua" w:hAnsi="Book Antiqua"/>
          <w:sz w:val="23"/>
        </w:rPr>
        <w:t>Határozatban</w:t>
      </w:r>
      <w:r w:rsidRPr="00861A0B">
        <w:rPr>
          <w:rFonts w:ascii="Book Antiqua" w:hAnsi="Book Antiqua"/>
          <w:sz w:val="23"/>
        </w:rPr>
        <w:t xml:space="preserve"> előírt szankciókat kell alkalmazni.</w:t>
      </w:r>
    </w:p>
    <w:p w14:paraId="40544429" w14:textId="77777777" w:rsidR="00186054" w:rsidRPr="00861A0B" w:rsidRDefault="00412351" w:rsidP="00861A0B">
      <w:pPr>
        <w:spacing w:before="120" w:after="120" w:line="276" w:lineRule="auto"/>
        <w:rPr>
          <w:rFonts w:ascii="Book Antiqua" w:hAnsi="Book Antiqua"/>
          <w:sz w:val="23"/>
        </w:rPr>
      </w:pPr>
      <w:r w:rsidRPr="00861A0B">
        <w:rPr>
          <w:rFonts w:ascii="Book Antiqua" w:hAnsi="Book Antiqua"/>
          <w:sz w:val="23"/>
        </w:rPr>
        <w:t>Miniszter</w:t>
      </w:r>
      <w:r w:rsidR="00186054" w:rsidRPr="00861A0B">
        <w:rPr>
          <w:rFonts w:ascii="Book Antiqua" w:hAnsi="Book Antiqua"/>
          <w:sz w:val="23"/>
        </w:rPr>
        <w:t xml:space="preserve"> többletszolgáltatási igénye esetén Szolgáltató többletfinanszírozásra jogosult. Többletszolgáltatás iránti igénynek minősül a szolgáltatás mennyiségi és minőségi növelése, a kedvezményrendeletben nem szereplő díjkedvezményre jogosított személyek körének, a kedvezmények mértékének és igénybevételi feltételének eseti vagy tartós kibővítése, valamint a díjak e </w:t>
      </w:r>
      <w:r w:rsidR="00E81404" w:rsidRPr="00861A0B">
        <w:rPr>
          <w:rFonts w:ascii="Book Antiqua" w:hAnsi="Book Antiqua"/>
          <w:sz w:val="23"/>
        </w:rPr>
        <w:t>Határozattól</w:t>
      </w:r>
      <w:r w:rsidR="00186054" w:rsidRPr="00861A0B">
        <w:rPr>
          <w:rFonts w:ascii="Book Antiqua" w:hAnsi="Book Antiqua"/>
          <w:sz w:val="23"/>
        </w:rPr>
        <w:t xml:space="preserve"> eltérő alkalmazására vagy beszedésére vonatkozó eseti vagy tartós rendelkezés. </w:t>
      </w:r>
    </w:p>
    <w:p w14:paraId="7BC7B5BA" w14:textId="77777777" w:rsidR="00BC4BB3" w:rsidRPr="00861A0B" w:rsidRDefault="00BC4BB3"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közszolgáltatási tevékenységgel kapcsolatban felmerült költségek elszámolása tekintetében a </w:t>
      </w:r>
      <w:r w:rsidR="00537FB3" w:rsidRPr="00861A0B">
        <w:rPr>
          <w:rFonts w:ascii="Book Antiqua" w:hAnsi="Book Antiqua"/>
          <w:color w:val="000000"/>
          <w:sz w:val="23"/>
        </w:rPr>
        <w:t>Határozat</w:t>
      </w:r>
      <w:r w:rsidRPr="00861A0B">
        <w:rPr>
          <w:rFonts w:ascii="Book Antiqua" w:hAnsi="Book Antiqua"/>
          <w:color w:val="000000"/>
          <w:sz w:val="23"/>
        </w:rPr>
        <w:t xml:space="preserve"> </w:t>
      </w:r>
      <w:r w:rsidR="006849C5" w:rsidRPr="00861A0B">
        <w:rPr>
          <w:rFonts w:ascii="Book Antiqua" w:hAnsi="Book Antiqua"/>
          <w:color w:val="000000"/>
          <w:sz w:val="23"/>
        </w:rPr>
        <w:t>3</w:t>
      </w:r>
      <w:r w:rsidRPr="00861A0B">
        <w:rPr>
          <w:rFonts w:ascii="Book Antiqua" w:hAnsi="Book Antiqua"/>
          <w:color w:val="000000"/>
          <w:sz w:val="23"/>
        </w:rPr>
        <w:t xml:space="preserve">. számú melléklete az autóbusszal végzett helyközi közlekedés </w:t>
      </w:r>
      <w:r w:rsidR="00E852F0" w:rsidRPr="00861A0B">
        <w:rPr>
          <w:rFonts w:ascii="Book Antiqua" w:hAnsi="Book Antiqua"/>
          <w:color w:val="000000"/>
          <w:sz w:val="23"/>
        </w:rPr>
        <w:t xml:space="preserve">ellentételezési </w:t>
      </w:r>
      <w:r w:rsidRPr="00861A0B">
        <w:rPr>
          <w:rFonts w:ascii="Book Antiqua" w:hAnsi="Book Antiqua"/>
          <w:color w:val="000000"/>
          <w:sz w:val="23"/>
        </w:rPr>
        <w:t>rendszeréhez kapcsolódó módszertani útmutatóként szolgál, amelyet Szolgáltató köteles figyelembe venni.</w:t>
      </w:r>
    </w:p>
    <w:p w14:paraId="3793A2CC" w14:textId="77777777" w:rsidR="00844DE6" w:rsidRPr="00861A0B" w:rsidRDefault="00844DE6" w:rsidP="00861A0B">
      <w:pPr>
        <w:spacing w:before="120" w:after="120" w:line="276" w:lineRule="auto"/>
        <w:rPr>
          <w:rFonts w:ascii="Book Antiqua" w:hAnsi="Book Antiqua"/>
          <w:sz w:val="23"/>
        </w:rPr>
      </w:pPr>
      <w:r w:rsidRPr="00861A0B">
        <w:rPr>
          <w:rFonts w:ascii="Book Antiqua" w:hAnsi="Book Antiqua"/>
          <w:b/>
          <w:sz w:val="23"/>
        </w:rPr>
        <w:t>Szolgáltató adatszolgáltatási kötelezettségei</w:t>
      </w:r>
      <w:r w:rsidR="006849C5" w:rsidRPr="00861A0B">
        <w:rPr>
          <w:rFonts w:ascii="Book Antiqua" w:hAnsi="Book Antiqua"/>
          <w:b/>
          <w:sz w:val="23"/>
        </w:rPr>
        <w:t xml:space="preserve"> </w:t>
      </w:r>
      <w:bookmarkStart w:id="3" w:name="_Ref212007098"/>
      <w:r w:rsidRPr="00861A0B">
        <w:rPr>
          <w:rFonts w:ascii="Book Antiqua" w:hAnsi="Book Antiqua"/>
          <w:sz w:val="23"/>
        </w:rPr>
        <w:t>Szolgáltatót az e Határozat </w:t>
      </w:r>
      <w:r w:rsidR="007F472A" w:rsidRPr="00861A0B">
        <w:rPr>
          <w:rFonts w:ascii="Book Antiqua" w:hAnsi="Book Antiqua"/>
          <w:sz w:val="23"/>
        </w:rPr>
        <w:t>3</w:t>
      </w:r>
      <w:r w:rsidRPr="00861A0B">
        <w:rPr>
          <w:rFonts w:ascii="Book Antiqua" w:hAnsi="Book Antiqua"/>
          <w:sz w:val="23"/>
        </w:rPr>
        <w:t>. számú mellékletében meghatározott részletes szabályok szerint az alábbi adatszolgáltatási kötelezettségek terhelik:</w:t>
      </w:r>
      <w:bookmarkEnd w:id="3"/>
    </w:p>
    <w:p w14:paraId="35D93A43" w14:textId="77777777" w:rsidR="00844DE6" w:rsidRPr="00861A0B" w:rsidRDefault="00844DE6" w:rsidP="00861A0B">
      <w:pPr>
        <w:numPr>
          <w:ilvl w:val="0"/>
          <w:numId w:val="18"/>
        </w:numPr>
        <w:spacing w:before="120" w:after="120" w:line="276" w:lineRule="auto"/>
        <w:ind w:left="0" w:firstLine="0"/>
        <w:rPr>
          <w:rFonts w:ascii="Book Antiqua" w:hAnsi="Book Antiqua"/>
          <w:sz w:val="23"/>
        </w:rPr>
      </w:pPr>
      <w:bookmarkStart w:id="4" w:name="_Ref212007664"/>
      <w:r w:rsidRPr="00861A0B">
        <w:rPr>
          <w:rFonts w:ascii="Book Antiqua" w:hAnsi="Book Antiqua"/>
          <w:sz w:val="23"/>
        </w:rPr>
        <w:t>havi jelentés</w:t>
      </w:r>
      <w:bookmarkEnd w:id="4"/>
    </w:p>
    <w:p w14:paraId="2AD991B7" w14:textId="188429E0" w:rsidR="00844DE6" w:rsidRPr="00861A0B" w:rsidRDefault="00844DE6" w:rsidP="00861A0B">
      <w:pPr>
        <w:numPr>
          <w:ilvl w:val="0"/>
          <w:numId w:val="18"/>
        </w:numPr>
        <w:spacing w:before="120" w:after="120" w:line="276" w:lineRule="auto"/>
        <w:ind w:left="0" w:firstLine="0"/>
        <w:rPr>
          <w:rFonts w:ascii="Book Antiqua" w:hAnsi="Book Antiqua"/>
          <w:sz w:val="23"/>
        </w:rPr>
      </w:pPr>
      <w:bookmarkStart w:id="5" w:name="_Ref212007723"/>
      <w:r w:rsidRPr="00861A0B">
        <w:rPr>
          <w:rFonts w:ascii="Book Antiqua" w:hAnsi="Book Antiqua"/>
          <w:sz w:val="23"/>
        </w:rPr>
        <w:t>közszolgáltatási beszámoló</w:t>
      </w:r>
      <w:bookmarkEnd w:id="5"/>
    </w:p>
    <w:p w14:paraId="77B7F185" w14:textId="5122E3D5" w:rsidR="00844DE6" w:rsidRPr="00861A0B" w:rsidRDefault="002468FD" w:rsidP="00861A0B">
      <w:pPr>
        <w:spacing w:before="120" w:after="120" w:line="276" w:lineRule="auto"/>
        <w:rPr>
          <w:rFonts w:ascii="Book Antiqua" w:hAnsi="Book Antiqua"/>
          <w:sz w:val="23"/>
        </w:rPr>
      </w:pPr>
      <w:r w:rsidRPr="00861A0B">
        <w:rPr>
          <w:rFonts w:ascii="Book Antiqua" w:hAnsi="Book Antiqua"/>
          <w:sz w:val="23"/>
        </w:rPr>
        <w:lastRenderedPageBreak/>
        <w:t>Miniszter</w:t>
      </w:r>
      <w:r w:rsidR="00844DE6" w:rsidRPr="00861A0B">
        <w:rPr>
          <w:rFonts w:ascii="Book Antiqua" w:hAnsi="Book Antiqua"/>
          <w:sz w:val="23"/>
        </w:rPr>
        <w:t xml:space="preserve"> jogosult Szolgáltatótól a </w:t>
      </w:r>
      <w:r w:rsidR="00091DC0" w:rsidRPr="00861A0B">
        <w:rPr>
          <w:rFonts w:ascii="Book Antiqua" w:hAnsi="Book Antiqua"/>
          <w:sz w:val="23"/>
        </w:rPr>
        <w:t>fent</w:t>
      </w:r>
      <w:r w:rsidR="00844DE6" w:rsidRPr="00861A0B">
        <w:rPr>
          <w:rFonts w:ascii="Book Antiqua" w:hAnsi="Book Antiqua"/>
          <w:sz w:val="23"/>
        </w:rPr>
        <w:t xml:space="preserve"> jelzett adatszolgáltatás kiegészítését, vagy egyéb további információkat is kérni. A kiegészítő adatszolgáltatás </w:t>
      </w:r>
      <w:proofErr w:type="spellStart"/>
      <w:r w:rsidR="00844DE6" w:rsidRPr="00861A0B">
        <w:rPr>
          <w:rFonts w:ascii="Book Antiqua" w:hAnsi="Book Antiqua"/>
          <w:sz w:val="23"/>
        </w:rPr>
        <w:t>határidejéről</w:t>
      </w:r>
      <w:proofErr w:type="spellEnd"/>
      <w:r w:rsidR="00844DE6" w:rsidRPr="00861A0B">
        <w:rPr>
          <w:rFonts w:ascii="Book Antiqua" w:hAnsi="Book Antiqua"/>
          <w:sz w:val="23"/>
        </w:rPr>
        <w:t xml:space="preserve"> </w:t>
      </w:r>
      <w:r w:rsidR="00091DC0" w:rsidRPr="00861A0B">
        <w:rPr>
          <w:rFonts w:ascii="Book Antiqua" w:hAnsi="Book Antiqua"/>
          <w:sz w:val="23"/>
        </w:rPr>
        <w:t>a Szolgáltatóval</w:t>
      </w:r>
      <w:r w:rsidR="00844DE6" w:rsidRPr="00861A0B">
        <w:rPr>
          <w:rFonts w:ascii="Book Antiqua" w:hAnsi="Book Antiqua"/>
          <w:sz w:val="23"/>
        </w:rPr>
        <w:t xml:space="preserve"> közösen állapodnak meg, e határidő elmulasztása a </w:t>
      </w:r>
      <w:r w:rsidR="00091DC0" w:rsidRPr="00861A0B">
        <w:rPr>
          <w:rFonts w:ascii="Book Antiqua" w:hAnsi="Book Antiqua"/>
          <w:sz w:val="23"/>
        </w:rPr>
        <w:t xml:space="preserve">Határozat </w:t>
      </w:r>
      <w:r w:rsidR="006849C5" w:rsidRPr="00861A0B">
        <w:rPr>
          <w:rFonts w:ascii="Book Antiqua" w:hAnsi="Book Antiqua"/>
          <w:sz w:val="23"/>
        </w:rPr>
        <w:t>3</w:t>
      </w:r>
      <w:r w:rsidR="00091DC0" w:rsidRPr="00861A0B">
        <w:rPr>
          <w:rFonts w:ascii="Book Antiqua" w:hAnsi="Book Antiqua"/>
          <w:sz w:val="23"/>
        </w:rPr>
        <w:t>.</w:t>
      </w:r>
      <w:r w:rsidR="006849C5" w:rsidRPr="00861A0B">
        <w:rPr>
          <w:rFonts w:ascii="Book Antiqua" w:hAnsi="Book Antiqua"/>
          <w:sz w:val="23"/>
        </w:rPr>
        <w:t xml:space="preserve"> </w:t>
      </w:r>
      <w:r w:rsidR="00091DC0" w:rsidRPr="00861A0B">
        <w:rPr>
          <w:rFonts w:ascii="Book Antiqua" w:hAnsi="Book Antiqua"/>
          <w:sz w:val="23"/>
        </w:rPr>
        <w:t>sz</w:t>
      </w:r>
      <w:r w:rsidR="006849C5" w:rsidRPr="00861A0B">
        <w:rPr>
          <w:rFonts w:ascii="Book Antiqua" w:hAnsi="Book Antiqua"/>
          <w:sz w:val="23"/>
        </w:rPr>
        <w:t>ámú</w:t>
      </w:r>
      <w:r w:rsidR="00091DC0" w:rsidRPr="00861A0B">
        <w:rPr>
          <w:rFonts w:ascii="Book Antiqua" w:hAnsi="Book Antiqua"/>
          <w:sz w:val="23"/>
        </w:rPr>
        <w:t xml:space="preserve"> melléklet III. 7. A tárgyévi ellentételezés igénybe vételéhez szükséges miniszteri teljesítésigazolás </w:t>
      </w:r>
      <w:r w:rsidR="00844DE6" w:rsidRPr="00861A0B">
        <w:rPr>
          <w:rFonts w:ascii="Book Antiqua" w:hAnsi="Book Antiqua"/>
          <w:sz w:val="23"/>
        </w:rPr>
        <w:t xml:space="preserve">pontjában jelzett szankciót vonhatja maga után. </w:t>
      </w:r>
    </w:p>
    <w:p w14:paraId="66B96590" w14:textId="428B3B52" w:rsidR="00844DE6" w:rsidRPr="00861A0B" w:rsidRDefault="00844DE6" w:rsidP="00861A0B">
      <w:pPr>
        <w:spacing w:before="120" w:after="120" w:line="276" w:lineRule="auto"/>
        <w:rPr>
          <w:rFonts w:ascii="Book Antiqua" w:hAnsi="Book Antiqua"/>
          <w:sz w:val="23"/>
        </w:rPr>
      </w:pPr>
      <w:r w:rsidRPr="00861A0B">
        <w:rPr>
          <w:rFonts w:ascii="Book Antiqua" w:hAnsi="Book Antiqua"/>
          <w:sz w:val="23"/>
        </w:rPr>
        <w:t xml:space="preserve">Szolgáltató által </w:t>
      </w:r>
      <w:r w:rsidR="002468FD" w:rsidRPr="00861A0B">
        <w:rPr>
          <w:rFonts w:ascii="Book Antiqua" w:hAnsi="Book Antiqua"/>
          <w:sz w:val="23"/>
        </w:rPr>
        <w:t>Miniszterhez</w:t>
      </w:r>
      <w:r w:rsidRPr="00861A0B">
        <w:rPr>
          <w:rFonts w:ascii="Book Antiqua" w:hAnsi="Book Antiqua"/>
          <w:sz w:val="23"/>
        </w:rPr>
        <w:t xml:space="preserve"> a legkésőbb a tárgyhónapot követő hónap </w:t>
      </w:r>
      <w:r w:rsidR="00126C59" w:rsidRPr="00861A0B">
        <w:rPr>
          <w:rFonts w:ascii="Book Antiqua" w:hAnsi="Book Antiqua"/>
          <w:sz w:val="23"/>
        </w:rPr>
        <w:t>2</w:t>
      </w:r>
      <w:r w:rsidRPr="00861A0B">
        <w:rPr>
          <w:rFonts w:ascii="Book Antiqua" w:hAnsi="Book Antiqua"/>
          <w:sz w:val="23"/>
        </w:rPr>
        <w:t xml:space="preserve">5. napjáig eljuttatott havi jelentést </w:t>
      </w:r>
      <w:r w:rsidR="00412351" w:rsidRPr="00861A0B">
        <w:rPr>
          <w:rFonts w:ascii="Book Antiqua" w:hAnsi="Book Antiqua"/>
          <w:sz w:val="23"/>
        </w:rPr>
        <w:t>Miniszter</w:t>
      </w:r>
      <w:r w:rsidRPr="00861A0B">
        <w:rPr>
          <w:rFonts w:ascii="Book Antiqua" w:hAnsi="Book Antiqua"/>
          <w:sz w:val="23"/>
        </w:rPr>
        <w:t xml:space="preserve"> a benyújtástól számított 5 munkanapon belül megvizsgálja és a Szolgáltató megfelelő teljesítéséről </w:t>
      </w:r>
      <w:r w:rsidR="00412351" w:rsidRPr="00861A0B">
        <w:rPr>
          <w:rFonts w:ascii="Book Antiqua" w:hAnsi="Book Antiqua"/>
          <w:sz w:val="23"/>
        </w:rPr>
        <w:t>Miniszter</w:t>
      </w:r>
      <w:r w:rsidRPr="00861A0B">
        <w:rPr>
          <w:rFonts w:ascii="Book Antiqua" w:hAnsi="Book Antiqua"/>
          <w:sz w:val="23"/>
        </w:rPr>
        <w:t>i Teljesítési Igazolást ad ki.</w:t>
      </w:r>
    </w:p>
    <w:p w14:paraId="717A3507" w14:textId="77777777" w:rsidR="002468FD" w:rsidRPr="00861A0B" w:rsidRDefault="002468FD" w:rsidP="00861A0B">
      <w:pPr>
        <w:keepNext/>
        <w:spacing w:before="120" w:after="120" w:line="276" w:lineRule="auto"/>
        <w:outlineLvl w:val="1"/>
        <w:rPr>
          <w:rFonts w:ascii="Book Antiqua" w:hAnsi="Book Antiqua"/>
          <w:b/>
          <w:sz w:val="23"/>
        </w:rPr>
      </w:pPr>
      <w:r w:rsidRPr="00861A0B">
        <w:rPr>
          <w:rFonts w:ascii="Book Antiqua" w:hAnsi="Book Antiqua"/>
          <w:b/>
          <w:sz w:val="23"/>
        </w:rPr>
        <w:t>A közszolgáltatási költségtérítésből történő kizárás</w:t>
      </w:r>
    </w:p>
    <w:p w14:paraId="78514713" w14:textId="726F8391" w:rsidR="002468FD" w:rsidRPr="00861A0B" w:rsidRDefault="002468FD" w:rsidP="00861A0B">
      <w:pPr>
        <w:spacing w:before="120" w:after="120" w:line="276" w:lineRule="auto"/>
        <w:rPr>
          <w:rFonts w:ascii="Book Antiqua" w:hAnsi="Book Antiqua"/>
          <w:sz w:val="23"/>
        </w:rPr>
      </w:pPr>
      <w:bookmarkStart w:id="6" w:name="_Ref214283534"/>
      <w:r w:rsidRPr="00861A0B">
        <w:rPr>
          <w:rFonts w:ascii="Book Antiqua" w:hAnsi="Book Antiqua"/>
          <w:sz w:val="23"/>
        </w:rPr>
        <w:t xml:space="preserve">Üzletpolitikai kedvezmények nyújtásának joga Szolgáltatót illeti meg. Az üzletpolitikai kedvezmények miatt keletkező, bevételekkel nem fedezett, indokolt költségek után szociálpolitikai menetdíj-támogatás igénybevételére a Szolgáltató nem jogosult. A közszolgáltató autóbuszokon az üzletpolitikai kedvezmények miatt keletkező, bevételekkel nem fedezett, indokolt költségek után ellentételezés igénybevételére a Szolgáltató a Miniszterrel történt előzetes egyeztetés szerint, a Miniszter ellentételezésre jogosultságra vonatkozó jóváhagyása alapján jogosult. A Szolgáltató az üzletpolitikai kedvezmények bevezetésének szándékáról a Minisztert előzetesen írásban értesíteni köteles, és a Miniszter kapcsolattartójának a Miniszter nevében eljárva adott írásbeli jóváhagyását követően vezetheti be azokat. Szolgáltató által nyújtott üzletpolitikai kedvezmény a közszolgáltatási kötelezettséget nem </w:t>
      </w:r>
      <w:r w:rsidR="00BE19C1" w:rsidRPr="00861A0B">
        <w:rPr>
          <w:rFonts w:ascii="Book Antiqua" w:hAnsi="Book Antiqua"/>
          <w:sz w:val="23"/>
        </w:rPr>
        <w:t>sértheti,</w:t>
      </w:r>
      <w:r w:rsidRPr="00861A0B">
        <w:rPr>
          <w:rFonts w:ascii="Book Antiqua" w:hAnsi="Book Antiqua"/>
          <w:sz w:val="23"/>
        </w:rPr>
        <w:t xml:space="preserve"> és nem veszélyeztetheti.</w:t>
      </w:r>
      <w:bookmarkEnd w:id="6"/>
    </w:p>
    <w:p w14:paraId="612095B7" w14:textId="77777777" w:rsidR="00BD5C99" w:rsidRPr="00861A0B" w:rsidRDefault="002468FD" w:rsidP="00861A0B">
      <w:pPr>
        <w:keepNext/>
        <w:spacing w:before="120" w:after="120" w:line="276" w:lineRule="auto"/>
        <w:outlineLvl w:val="1"/>
        <w:rPr>
          <w:rFonts w:ascii="Book Antiqua" w:hAnsi="Book Antiqua"/>
          <w:sz w:val="23"/>
        </w:rPr>
      </w:pPr>
      <w:r w:rsidRPr="00861A0B">
        <w:rPr>
          <w:rFonts w:ascii="Book Antiqua" w:hAnsi="Book Antiqua"/>
          <w:sz w:val="23"/>
        </w:rPr>
        <w:t>Nem léphet fel ellentételezési igénnyel a Szolgáltató a nem a közszolgáltatás teljesítésével összefüggő költségek tekintetében.</w:t>
      </w:r>
    </w:p>
    <w:p w14:paraId="3A1C8A63" w14:textId="77777777" w:rsidR="00E8146A" w:rsidRPr="00861A0B" w:rsidRDefault="00E8146A" w:rsidP="00861A0B">
      <w:pPr>
        <w:keepNext/>
        <w:spacing w:before="120" w:after="120" w:line="276" w:lineRule="auto"/>
        <w:outlineLvl w:val="1"/>
        <w:rPr>
          <w:rFonts w:ascii="Book Antiqua" w:hAnsi="Book Antiqua"/>
          <w:b/>
          <w:sz w:val="23"/>
        </w:rPr>
      </w:pPr>
      <w:r w:rsidRPr="00861A0B">
        <w:rPr>
          <w:rFonts w:ascii="Book Antiqua" w:hAnsi="Book Antiqua"/>
          <w:b/>
          <w:sz w:val="23"/>
        </w:rPr>
        <w:t>Az ellentételezés felhasználásának, felfüggesztésének, visszatérítésének és beszámításának szabályai</w:t>
      </w:r>
    </w:p>
    <w:p w14:paraId="73F5C9EF" w14:textId="77777777" w:rsidR="00E8146A" w:rsidRPr="00861A0B" w:rsidRDefault="00E8146A" w:rsidP="00861A0B">
      <w:pPr>
        <w:pStyle w:val="Listaszerbekezds"/>
        <w:spacing w:before="120" w:after="120" w:line="276" w:lineRule="auto"/>
        <w:ind w:left="0"/>
        <w:jc w:val="both"/>
        <w:rPr>
          <w:rFonts w:ascii="Book Antiqua" w:hAnsi="Book Antiqua"/>
          <w:sz w:val="23"/>
        </w:rPr>
      </w:pPr>
      <w:r w:rsidRPr="00861A0B">
        <w:rPr>
          <w:rFonts w:ascii="Book Antiqua" w:hAnsi="Book Antiqua"/>
          <w:sz w:val="23"/>
        </w:rPr>
        <w:t xml:space="preserve">Szolgáltató a közszolgáltatási ellentételezést kizárólag a közszolgáltatási feladat teljesítésére használhatja fel. A céltól eltérő felhasználás esetén Szolgáltatót visszapótlási kötelezettség terheli.  </w:t>
      </w:r>
    </w:p>
    <w:p w14:paraId="3750CB16" w14:textId="77777777" w:rsidR="00E8146A" w:rsidRPr="00861A0B" w:rsidRDefault="00BD5C99" w:rsidP="00861A0B">
      <w:pPr>
        <w:pStyle w:val="Listaszerbekezds"/>
        <w:spacing w:before="120" w:after="120" w:line="276" w:lineRule="auto"/>
        <w:ind w:left="0"/>
        <w:jc w:val="both"/>
        <w:rPr>
          <w:rFonts w:ascii="Book Antiqua" w:hAnsi="Book Antiqua"/>
          <w:sz w:val="23"/>
        </w:rPr>
      </w:pPr>
      <w:r w:rsidRPr="00861A0B">
        <w:rPr>
          <w:rFonts w:ascii="Book Antiqua" w:hAnsi="Book Antiqua"/>
          <w:sz w:val="23"/>
        </w:rPr>
        <w:t>E</w:t>
      </w:r>
      <w:r w:rsidR="00B608B1" w:rsidRPr="00861A0B">
        <w:rPr>
          <w:rFonts w:ascii="Book Antiqua" w:hAnsi="Book Antiqua"/>
          <w:sz w:val="23"/>
        </w:rPr>
        <w:t xml:space="preserve"> melléklet VI. Információs kötelezettségek, ellenőrzés fejezet 1. Nyilvántartások, tájékoztatási kötelezettségek és 3. Ellenőrzés, szankciók pontjában foglaltak alapján a Szolgáltató köteles adatszolgáltatási kötelezettségének eleget tenni. Amennyiben a Szolgáltató adatszolgáltatási kötelezettségének nem teljesítése, vagy részben teljesítése okán Miniszter az adatszolgáltatási igényét nem tudja érvényesíteni, úgy Miniszter a költségtérítés folyósítását felfüggesztheti az adatszolgáltatási kötelezettség nem teljesítésének időtartamára. </w:t>
      </w:r>
      <w:r w:rsidR="00E8146A" w:rsidRPr="00861A0B">
        <w:rPr>
          <w:rFonts w:ascii="Book Antiqua" w:hAnsi="Book Antiqua"/>
          <w:sz w:val="23"/>
        </w:rPr>
        <w:t xml:space="preserve">Amennyiben Szolgáltató a díjak, a pótdíjak és a díjalkalmazási feltételek megtartására vonatkozó előírásoktól, </w:t>
      </w:r>
      <w:r w:rsidR="00412351" w:rsidRPr="00861A0B">
        <w:rPr>
          <w:rFonts w:ascii="Book Antiqua" w:hAnsi="Book Antiqua"/>
          <w:sz w:val="23"/>
        </w:rPr>
        <w:t>Miniszter</w:t>
      </w:r>
      <w:r w:rsidR="00E8146A" w:rsidRPr="00861A0B">
        <w:rPr>
          <w:rFonts w:ascii="Book Antiqua" w:hAnsi="Book Antiqua"/>
          <w:sz w:val="23"/>
        </w:rPr>
        <w:t xml:space="preserve"> előzetes jóváhagyása nélkül eltér, </w:t>
      </w:r>
      <w:r w:rsidR="00412351" w:rsidRPr="00861A0B">
        <w:rPr>
          <w:rFonts w:ascii="Book Antiqua" w:hAnsi="Book Antiqua"/>
          <w:sz w:val="23"/>
        </w:rPr>
        <w:t>Miniszter</w:t>
      </w:r>
      <w:r w:rsidR="00E8146A" w:rsidRPr="00861A0B">
        <w:rPr>
          <w:rFonts w:ascii="Book Antiqua" w:hAnsi="Book Antiqua"/>
          <w:sz w:val="23"/>
        </w:rPr>
        <w:t xml:space="preserve"> az előírásoktól való eltérés </w:t>
      </w:r>
      <w:r w:rsidR="00E8146A" w:rsidRPr="00861A0B">
        <w:rPr>
          <w:rFonts w:ascii="Book Antiqua" w:hAnsi="Book Antiqua"/>
          <w:sz w:val="23"/>
        </w:rPr>
        <w:lastRenderedPageBreak/>
        <w:t>tudomásszerzésének hónapjában esedékes költségtérítés 10 %-</w:t>
      </w:r>
      <w:proofErr w:type="spellStart"/>
      <w:r w:rsidR="00E8146A" w:rsidRPr="00861A0B">
        <w:rPr>
          <w:rFonts w:ascii="Book Antiqua" w:hAnsi="Book Antiqua"/>
          <w:sz w:val="23"/>
        </w:rPr>
        <w:t>ának</w:t>
      </w:r>
      <w:proofErr w:type="spellEnd"/>
      <w:r w:rsidR="00E8146A" w:rsidRPr="00861A0B">
        <w:rPr>
          <w:rFonts w:ascii="Book Antiqua" w:hAnsi="Book Antiqua"/>
          <w:sz w:val="23"/>
        </w:rPr>
        <w:t xml:space="preserve"> felfüggesztéséről rendelkezhet.</w:t>
      </w:r>
    </w:p>
    <w:p w14:paraId="318BEF2C" w14:textId="098757A3" w:rsidR="00E8146A" w:rsidRPr="00861A0B" w:rsidRDefault="00E8146A" w:rsidP="00861A0B">
      <w:pPr>
        <w:pStyle w:val="Listaszerbekezds"/>
        <w:spacing w:before="120" w:after="120" w:line="276" w:lineRule="auto"/>
        <w:ind w:left="0"/>
        <w:jc w:val="both"/>
        <w:rPr>
          <w:rFonts w:ascii="Book Antiqua" w:hAnsi="Book Antiqua"/>
          <w:sz w:val="23"/>
        </w:rPr>
      </w:pPr>
      <w:r w:rsidRPr="00861A0B">
        <w:rPr>
          <w:rFonts w:ascii="Book Antiqua" w:hAnsi="Book Antiqua"/>
          <w:sz w:val="23"/>
        </w:rPr>
        <w:t xml:space="preserve">Az e fejezet </w:t>
      </w:r>
      <w:r w:rsidR="00B608B1" w:rsidRPr="00861A0B">
        <w:rPr>
          <w:rFonts w:ascii="Book Antiqua" w:hAnsi="Book Antiqua"/>
          <w:b/>
          <w:sz w:val="23"/>
        </w:rPr>
        <w:t>Szolgáltató adatszolgáltatási kötelezettségei</w:t>
      </w:r>
      <w:r w:rsidRPr="00861A0B">
        <w:rPr>
          <w:rFonts w:ascii="Book Antiqua" w:hAnsi="Book Antiqua"/>
          <w:sz w:val="23"/>
        </w:rPr>
        <w:t xml:space="preserve"> </w:t>
      </w:r>
      <w:r w:rsidR="00B608B1" w:rsidRPr="00861A0B">
        <w:rPr>
          <w:rFonts w:ascii="Book Antiqua" w:hAnsi="Book Antiqua"/>
          <w:sz w:val="23"/>
        </w:rPr>
        <w:t xml:space="preserve">részben </w:t>
      </w:r>
      <w:r w:rsidRPr="00861A0B">
        <w:rPr>
          <w:rFonts w:ascii="Book Antiqua" w:hAnsi="Book Antiqua"/>
          <w:sz w:val="23"/>
        </w:rPr>
        <w:t xml:space="preserve">meghatározott </w:t>
      </w:r>
      <w:r w:rsidR="009C3E9C" w:rsidRPr="000032E4">
        <w:rPr>
          <w:rFonts w:ascii="Book Antiqua" w:hAnsi="Book Antiqua"/>
          <w:sz w:val="23"/>
        </w:rPr>
        <w:t>közszolgáltatási beszámoló</w:t>
      </w:r>
      <w:r w:rsidRPr="00861A0B">
        <w:rPr>
          <w:rFonts w:ascii="Book Antiqua" w:hAnsi="Book Antiqua"/>
          <w:sz w:val="23"/>
        </w:rPr>
        <w:t xml:space="preserve"> elkészítésének és benyújtásának elmulasztása a </w:t>
      </w:r>
      <w:r w:rsidR="00B608B1" w:rsidRPr="00861A0B">
        <w:rPr>
          <w:rFonts w:ascii="Book Antiqua" w:hAnsi="Book Antiqua"/>
          <w:sz w:val="23"/>
        </w:rPr>
        <w:t>Határozat</w:t>
      </w:r>
      <w:r w:rsidRPr="00861A0B">
        <w:rPr>
          <w:rFonts w:ascii="Book Antiqua" w:hAnsi="Book Antiqua"/>
          <w:sz w:val="23"/>
        </w:rPr>
        <w:t xml:space="preserve"> </w:t>
      </w:r>
      <w:r w:rsidR="00CB2273" w:rsidRPr="00861A0B">
        <w:rPr>
          <w:rFonts w:ascii="Book Antiqua" w:hAnsi="Book Antiqua"/>
          <w:sz w:val="23"/>
        </w:rPr>
        <w:t>3</w:t>
      </w:r>
      <w:r w:rsidR="00B608B1" w:rsidRPr="00861A0B">
        <w:rPr>
          <w:rFonts w:ascii="Book Antiqua" w:hAnsi="Book Antiqua"/>
          <w:sz w:val="23"/>
        </w:rPr>
        <w:t>.</w:t>
      </w:r>
      <w:r w:rsidR="00CB2273" w:rsidRPr="00861A0B">
        <w:rPr>
          <w:rFonts w:ascii="Book Antiqua" w:hAnsi="Book Antiqua"/>
          <w:sz w:val="23"/>
        </w:rPr>
        <w:t xml:space="preserve"> </w:t>
      </w:r>
      <w:r w:rsidR="00B608B1" w:rsidRPr="00861A0B">
        <w:rPr>
          <w:rFonts w:ascii="Book Antiqua" w:hAnsi="Book Antiqua"/>
          <w:sz w:val="23"/>
        </w:rPr>
        <w:t>sz</w:t>
      </w:r>
      <w:r w:rsidR="00CB2273" w:rsidRPr="00861A0B">
        <w:rPr>
          <w:rFonts w:ascii="Book Antiqua" w:hAnsi="Book Antiqua"/>
          <w:sz w:val="23"/>
        </w:rPr>
        <w:t>ámú</w:t>
      </w:r>
      <w:r w:rsidR="00B608B1" w:rsidRPr="00861A0B">
        <w:rPr>
          <w:rFonts w:ascii="Book Antiqua" w:hAnsi="Book Antiqua"/>
          <w:sz w:val="23"/>
        </w:rPr>
        <w:t xml:space="preserve"> melléklet 1. számú függelékben</w:t>
      </w:r>
      <w:r w:rsidRPr="00861A0B">
        <w:rPr>
          <w:rFonts w:ascii="Book Antiqua" w:hAnsi="Book Antiqua"/>
          <w:sz w:val="23"/>
        </w:rPr>
        <w:t xml:space="preserve"> meghatározott, </w:t>
      </w:r>
      <w:r w:rsidR="009C3E9C" w:rsidRPr="000032E4">
        <w:rPr>
          <w:rFonts w:ascii="Book Antiqua" w:hAnsi="Book Antiqua"/>
          <w:sz w:val="23"/>
        </w:rPr>
        <w:t>közszolgáltatási beszámoló</w:t>
      </w:r>
      <w:r w:rsidRPr="00861A0B">
        <w:rPr>
          <w:rFonts w:ascii="Book Antiqua" w:hAnsi="Book Antiqua"/>
          <w:sz w:val="23"/>
        </w:rPr>
        <w:t xml:space="preserve"> esedékességének hónapjában a költségtérítés ütemezését rögzítő </w:t>
      </w:r>
      <w:r w:rsidR="00B608B1" w:rsidRPr="00861A0B">
        <w:rPr>
          <w:rFonts w:ascii="Book Antiqua" w:hAnsi="Book Antiqua"/>
          <w:sz w:val="23"/>
        </w:rPr>
        <w:t>Határozati</w:t>
      </w:r>
      <w:r w:rsidRPr="00861A0B">
        <w:rPr>
          <w:rFonts w:ascii="Book Antiqua" w:hAnsi="Book Antiqua"/>
          <w:sz w:val="23"/>
        </w:rPr>
        <w:t xml:space="preserve"> Záradékban szereplő havi </w:t>
      </w:r>
      <w:r w:rsidR="00B608B1" w:rsidRPr="00861A0B">
        <w:rPr>
          <w:rFonts w:ascii="Book Antiqua" w:hAnsi="Book Antiqua"/>
          <w:sz w:val="23"/>
        </w:rPr>
        <w:t>ellentételezés</w:t>
      </w:r>
      <w:r w:rsidRPr="00861A0B">
        <w:rPr>
          <w:rFonts w:ascii="Book Antiqua" w:hAnsi="Book Antiqua"/>
          <w:sz w:val="23"/>
        </w:rPr>
        <w:t xml:space="preserve"> 10 %-</w:t>
      </w:r>
      <w:proofErr w:type="spellStart"/>
      <w:r w:rsidRPr="00861A0B">
        <w:rPr>
          <w:rFonts w:ascii="Book Antiqua" w:hAnsi="Book Antiqua"/>
          <w:sz w:val="23"/>
        </w:rPr>
        <w:t>ának</w:t>
      </w:r>
      <w:proofErr w:type="spellEnd"/>
      <w:r w:rsidRPr="00861A0B">
        <w:rPr>
          <w:rFonts w:ascii="Book Antiqua" w:hAnsi="Book Antiqua"/>
          <w:sz w:val="23"/>
        </w:rPr>
        <w:t xml:space="preserve"> NAV részére történő – a visszatérítési igény Szolgáltató részére történő kézbesítésétől számított 20 napon belüli – visszatérítési kötelezettségét vonja maga után.</w:t>
      </w:r>
    </w:p>
    <w:p w14:paraId="60633F34" w14:textId="3926286E" w:rsidR="00345ECB" w:rsidRPr="00861A0B" w:rsidRDefault="00E8146A" w:rsidP="00861A0B">
      <w:pPr>
        <w:pStyle w:val="Listaszerbekezds"/>
        <w:spacing w:before="120" w:after="120" w:line="276" w:lineRule="auto"/>
        <w:ind w:left="0"/>
        <w:jc w:val="both"/>
        <w:rPr>
          <w:rFonts w:ascii="Book Antiqua" w:hAnsi="Book Antiqua"/>
          <w:sz w:val="23"/>
        </w:rPr>
      </w:pPr>
      <w:r w:rsidRPr="00861A0B">
        <w:rPr>
          <w:rFonts w:ascii="Book Antiqua" w:hAnsi="Book Antiqua"/>
          <w:sz w:val="23"/>
        </w:rPr>
        <w:t xml:space="preserve">Amennyiben </w:t>
      </w:r>
      <w:r w:rsidR="00945ADB" w:rsidRPr="00861A0B">
        <w:rPr>
          <w:rFonts w:ascii="Book Antiqua" w:hAnsi="Book Antiqua"/>
          <w:sz w:val="23"/>
        </w:rPr>
        <w:t>az adott</w:t>
      </w:r>
      <w:r w:rsidR="00B608B1" w:rsidRPr="00861A0B">
        <w:rPr>
          <w:rFonts w:ascii="Book Antiqua" w:hAnsi="Book Antiqua"/>
          <w:sz w:val="23"/>
        </w:rPr>
        <w:t xml:space="preserve"> évre</w:t>
      </w:r>
      <w:r w:rsidRPr="00861A0B">
        <w:rPr>
          <w:rFonts w:ascii="Book Antiqua" w:hAnsi="Book Antiqua"/>
          <w:sz w:val="23"/>
        </w:rPr>
        <w:t xml:space="preserve"> nyújtott közszolgáltatási </w:t>
      </w:r>
      <w:r w:rsidR="00B608B1" w:rsidRPr="00861A0B">
        <w:rPr>
          <w:rFonts w:ascii="Book Antiqua" w:hAnsi="Book Antiqua"/>
          <w:sz w:val="23"/>
        </w:rPr>
        <w:t>ellentételezés</w:t>
      </w:r>
      <w:r w:rsidRPr="00861A0B">
        <w:rPr>
          <w:rFonts w:ascii="Book Antiqua" w:hAnsi="Book Antiqua"/>
          <w:sz w:val="23"/>
        </w:rPr>
        <w:t xml:space="preserve"> összege a </w:t>
      </w:r>
      <w:r w:rsidR="009C3E9C" w:rsidRPr="000032E4">
        <w:rPr>
          <w:rFonts w:ascii="Book Antiqua" w:hAnsi="Book Antiqua"/>
          <w:sz w:val="23"/>
        </w:rPr>
        <w:t>közszolgáltatási beszámoló</w:t>
      </w:r>
      <w:r w:rsidRPr="00861A0B">
        <w:rPr>
          <w:rFonts w:ascii="Book Antiqua" w:hAnsi="Book Antiqua"/>
          <w:sz w:val="23"/>
        </w:rPr>
        <w:t>b</w:t>
      </w:r>
      <w:r w:rsidR="009C3E9C">
        <w:rPr>
          <w:rFonts w:ascii="Book Antiqua" w:hAnsi="Book Antiqua"/>
          <w:sz w:val="23"/>
        </w:rPr>
        <w:t>a</w:t>
      </w:r>
      <w:r w:rsidRPr="00861A0B">
        <w:rPr>
          <w:rFonts w:ascii="Book Antiqua" w:hAnsi="Book Antiqua"/>
          <w:sz w:val="23"/>
        </w:rPr>
        <w:t>n foglalt adatok és a</w:t>
      </w:r>
      <w:r w:rsidR="00B608B1" w:rsidRPr="00861A0B">
        <w:rPr>
          <w:rFonts w:ascii="Book Antiqua" w:hAnsi="Book Antiqua"/>
          <w:sz w:val="23"/>
        </w:rPr>
        <w:t>z ellentételezés</w:t>
      </w:r>
      <w:r w:rsidRPr="00861A0B">
        <w:rPr>
          <w:rFonts w:ascii="Book Antiqua" w:hAnsi="Book Antiqua"/>
          <w:sz w:val="23"/>
        </w:rPr>
        <w:t xml:space="preserve"> e </w:t>
      </w:r>
      <w:r w:rsidR="00B608B1" w:rsidRPr="00861A0B">
        <w:rPr>
          <w:rFonts w:ascii="Book Antiqua" w:hAnsi="Book Antiqua"/>
          <w:sz w:val="23"/>
        </w:rPr>
        <w:t>Határozat</w:t>
      </w:r>
      <w:r w:rsidRPr="00861A0B">
        <w:rPr>
          <w:rFonts w:ascii="Book Antiqua" w:hAnsi="Book Antiqua"/>
          <w:sz w:val="23"/>
        </w:rPr>
        <w:t xml:space="preserve"> </w:t>
      </w:r>
      <w:r w:rsidR="006849C5" w:rsidRPr="00861A0B">
        <w:rPr>
          <w:rFonts w:ascii="Book Antiqua" w:hAnsi="Book Antiqua"/>
          <w:sz w:val="23"/>
        </w:rPr>
        <w:t>3</w:t>
      </w:r>
      <w:r w:rsidRPr="00861A0B">
        <w:rPr>
          <w:rFonts w:ascii="Book Antiqua" w:hAnsi="Book Antiqua"/>
          <w:sz w:val="23"/>
        </w:rPr>
        <w:t xml:space="preserve">. számú mellékletében meghatározott kalkulációs elvek alapján meghaladja a bevételekkel nem fedezett indokolt költségeket, valamint a tevékenységhez kapcsolódó nyereség összegét, abban az esetben e költségeket meghaladó </w:t>
      </w:r>
      <w:r w:rsidR="00B608B1" w:rsidRPr="00861A0B">
        <w:rPr>
          <w:rFonts w:ascii="Book Antiqua" w:hAnsi="Book Antiqua"/>
          <w:sz w:val="23"/>
        </w:rPr>
        <w:t>ellentételezés</w:t>
      </w:r>
      <w:r w:rsidRPr="00861A0B">
        <w:rPr>
          <w:rFonts w:ascii="Book Antiqua" w:hAnsi="Book Antiqua"/>
          <w:sz w:val="23"/>
        </w:rPr>
        <w:t xml:space="preserve"> felhasználására vonatkozóan a Szolgáltató köteles az államháztartásért felelős miniszterrel egyeztetést lefolytatni.</w:t>
      </w:r>
    </w:p>
    <w:p w14:paraId="5A7C8E06" w14:textId="1B04E859" w:rsidR="00BE15DF"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A Szolgáltató által végzett kiegészítő és egyéb tevékenységek eredménye átmenetileg sem veszélyeztetheti a közszolgáltatási tevékenység folyamatos ellátását.</w:t>
      </w:r>
    </w:p>
    <w:p w14:paraId="776157BD" w14:textId="77777777"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pénzügyi helyzetének bárminemű olyan zavara esetén, amely kihatással lehet a </w:t>
      </w:r>
      <w:r w:rsidR="00E3056B" w:rsidRPr="00861A0B">
        <w:rPr>
          <w:rFonts w:ascii="Book Antiqua" w:hAnsi="Book Antiqua"/>
          <w:color w:val="000000"/>
          <w:sz w:val="23"/>
        </w:rPr>
        <w:t>Határozatban</w:t>
      </w:r>
      <w:r w:rsidRPr="00861A0B">
        <w:rPr>
          <w:rFonts w:ascii="Book Antiqua" w:hAnsi="Book Antiqua"/>
          <w:color w:val="000000"/>
          <w:sz w:val="23"/>
        </w:rPr>
        <w:t xml:space="preserve"> foglaltak teljesítésére, haladéktalanul tartozik részletes tájékoztatást adni a Miniszternek.</w:t>
      </w:r>
    </w:p>
    <w:p w14:paraId="6C6FEC83" w14:textId="77777777" w:rsidR="00F6474B" w:rsidRPr="00861A0B" w:rsidRDefault="00F6474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2.</w:t>
      </w:r>
      <w:r w:rsidRPr="00861A0B">
        <w:rPr>
          <w:rFonts w:ascii="Book Antiqua" w:hAnsi="Book Antiqua"/>
          <w:b/>
          <w:smallCaps/>
          <w:color w:val="000000"/>
          <w:sz w:val="23"/>
        </w:rPr>
        <w:tab/>
        <w:t>Díjszabályozás, díjalkalmazási feltételek</w:t>
      </w:r>
    </w:p>
    <w:p w14:paraId="1CD14B5D" w14:textId="77777777" w:rsidR="00F6474B" w:rsidRPr="00861A0B" w:rsidRDefault="00BC4BB3"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w:t>
      </w:r>
      <w:r w:rsidR="00E3056B" w:rsidRPr="00861A0B">
        <w:rPr>
          <w:rFonts w:ascii="Book Antiqua" w:hAnsi="Book Antiqua"/>
          <w:color w:val="000000"/>
          <w:sz w:val="23"/>
        </w:rPr>
        <w:t>Sztv.</w:t>
      </w:r>
      <w:r w:rsidRPr="00861A0B">
        <w:rPr>
          <w:rFonts w:ascii="Book Antiqua" w:hAnsi="Book Antiqua"/>
          <w:color w:val="000000"/>
          <w:sz w:val="23"/>
        </w:rPr>
        <w:t xml:space="preserve"> 4.§ (3) bekezdés g) pontja alapján, a 25.§ (3) bekezdés j) pontja alkalmazásával e </w:t>
      </w:r>
      <w:r w:rsidR="00E3056B" w:rsidRPr="00861A0B">
        <w:rPr>
          <w:rFonts w:ascii="Book Antiqua" w:hAnsi="Book Antiqua"/>
          <w:color w:val="000000"/>
          <w:sz w:val="23"/>
        </w:rPr>
        <w:t xml:space="preserve">Határozat </w:t>
      </w:r>
      <w:r w:rsidR="00CB2273" w:rsidRPr="00861A0B">
        <w:rPr>
          <w:rFonts w:ascii="Book Antiqua" w:hAnsi="Book Antiqua"/>
          <w:color w:val="000000"/>
          <w:sz w:val="23"/>
        </w:rPr>
        <w:t>4.</w:t>
      </w:r>
      <w:r w:rsidR="009B1806" w:rsidRPr="00861A0B">
        <w:rPr>
          <w:rFonts w:ascii="Book Antiqua" w:hAnsi="Book Antiqua"/>
          <w:color w:val="000000"/>
          <w:sz w:val="23"/>
        </w:rPr>
        <w:t xml:space="preserve"> </w:t>
      </w:r>
      <w:r w:rsidR="00E3056B" w:rsidRPr="00861A0B">
        <w:rPr>
          <w:rFonts w:ascii="Book Antiqua" w:hAnsi="Book Antiqua"/>
          <w:color w:val="000000"/>
          <w:sz w:val="23"/>
        </w:rPr>
        <w:t>sz</w:t>
      </w:r>
      <w:r w:rsidR="00CB2273" w:rsidRPr="00861A0B">
        <w:rPr>
          <w:rFonts w:ascii="Book Antiqua" w:hAnsi="Book Antiqua"/>
          <w:color w:val="000000"/>
          <w:sz w:val="23"/>
        </w:rPr>
        <w:t>ámú,</w:t>
      </w:r>
      <w:r w:rsidR="00E3056B" w:rsidRPr="00861A0B">
        <w:rPr>
          <w:rFonts w:ascii="Book Antiqua" w:hAnsi="Book Antiqua"/>
          <w:color w:val="000000"/>
          <w:sz w:val="23"/>
        </w:rPr>
        <w:t xml:space="preserve"> </w:t>
      </w:r>
      <w:r w:rsidR="00EB7B06" w:rsidRPr="00861A0B">
        <w:rPr>
          <w:rFonts w:ascii="Book Antiqua" w:hAnsi="Book Antiqua"/>
          <w:color w:val="000000"/>
          <w:sz w:val="23"/>
        </w:rPr>
        <w:t xml:space="preserve">a belföldi közforgalmú menetrend szerinti helyközi (távolsági) autóbusz-közlekedés legmagasabb díjairól szóló </w:t>
      </w:r>
      <w:r w:rsidRPr="00861A0B">
        <w:rPr>
          <w:rFonts w:ascii="Book Antiqua" w:hAnsi="Book Antiqua"/>
          <w:color w:val="000000"/>
          <w:sz w:val="23"/>
        </w:rPr>
        <w:t xml:space="preserve">melléklete tartalmazza a jelen </w:t>
      </w:r>
      <w:r w:rsidR="00E3056B" w:rsidRPr="00861A0B">
        <w:rPr>
          <w:rFonts w:ascii="Book Antiqua" w:hAnsi="Book Antiqua"/>
          <w:color w:val="000000"/>
          <w:sz w:val="23"/>
        </w:rPr>
        <w:t>Határozat</w:t>
      </w:r>
      <w:r w:rsidRPr="00861A0B">
        <w:rPr>
          <w:rFonts w:ascii="Book Antiqua" w:hAnsi="Book Antiqua"/>
          <w:color w:val="000000"/>
          <w:sz w:val="23"/>
        </w:rPr>
        <w:t xml:space="preserve"> alapján teljesítendő autóbuszos személyszállítási közszolgáltatás díját és alkalmazási feltételeit.</w:t>
      </w:r>
    </w:p>
    <w:p w14:paraId="2444E64F" w14:textId="77777777" w:rsidR="00F6474B" w:rsidRPr="00861A0B" w:rsidRDefault="00F6474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Miniszter a díjak meghatározásánál mindenkor figyelembe veszi az infláció alakulását – kiemelten az üzemanyagárak, az autóbusz beszerzési árak és a járműjavítási, -fenntartási szolgáltatások </w:t>
      </w:r>
      <w:proofErr w:type="spellStart"/>
      <w:r w:rsidRPr="00861A0B">
        <w:rPr>
          <w:rFonts w:ascii="Book Antiqua" w:hAnsi="Book Antiqua"/>
          <w:color w:val="000000"/>
          <w:sz w:val="23"/>
        </w:rPr>
        <w:t>árszínvonalának</w:t>
      </w:r>
      <w:proofErr w:type="spellEnd"/>
      <w:r w:rsidRPr="00861A0B">
        <w:rPr>
          <w:rFonts w:ascii="Book Antiqua" w:hAnsi="Book Antiqua"/>
          <w:color w:val="000000"/>
          <w:sz w:val="23"/>
        </w:rPr>
        <w:t xml:space="preserve"> változását –, valamint az ágazati, annak hiányában az országos bérmegállapodásban rögzített feltételeket és a jogszabályi környezet olyan változását, amely jelentős mértékben kihat a működés költségeire, továbbá a díjszínt utasforgalomra gyakorolt hatását.</w:t>
      </w:r>
    </w:p>
    <w:p w14:paraId="02442F08" w14:textId="77777777" w:rsidR="00F6474B" w:rsidRPr="00861A0B" w:rsidRDefault="00F6474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díjmegállapítás során a Miniszter </w:t>
      </w:r>
      <w:r w:rsidR="00EA02A3" w:rsidRPr="00861A0B">
        <w:rPr>
          <w:rFonts w:ascii="Book Antiqua" w:hAnsi="Book Antiqua"/>
          <w:color w:val="000000"/>
          <w:sz w:val="23"/>
        </w:rPr>
        <w:t>kikéri</w:t>
      </w:r>
      <w:r w:rsidRPr="00861A0B">
        <w:rPr>
          <w:rFonts w:ascii="Book Antiqua" w:hAnsi="Book Antiqua"/>
          <w:color w:val="000000"/>
          <w:sz w:val="23"/>
        </w:rPr>
        <w:t xml:space="preserve"> a Szolgáltató véleményét a tervezetről. A Szolgáltató köteles a díjak, a pótdíjak és a díjalkalmazási feltételek megtartásának megállapításához szükséges minden tájékoztatást megadni.</w:t>
      </w:r>
    </w:p>
    <w:p w14:paraId="0CCD0094" w14:textId="77777777" w:rsidR="00F6474B" w:rsidRPr="00861A0B" w:rsidRDefault="00F6474B" w:rsidP="00861A0B">
      <w:pPr>
        <w:spacing w:before="120" w:after="120" w:line="276" w:lineRule="auto"/>
        <w:rPr>
          <w:rFonts w:ascii="Book Antiqua" w:hAnsi="Book Antiqua"/>
          <w:color w:val="000000"/>
          <w:sz w:val="23"/>
        </w:rPr>
      </w:pPr>
      <w:r w:rsidRPr="00861A0B">
        <w:rPr>
          <w:rFonts w:ascii="Book Antiqua" w:hAnsi="Book Antiqua"/>
          <w:color w:val="000000"/>
          <w:sz w:val="23"/>
        </w:rPr>
        <w:lastRenderedPageBreak/>
        <w:t>A Szolgáltató a díj és/vagy a díjalkalmazási feltételek felülvizsgálatát kérheti, ha az azok meghatározása során figyelembe vett tényezőkben és körülményekben jelentős változás következett be.</w:t>
      </w:r>
    </w:p>
    <w:p w14:paraId="2F9BE9DD" w14:textId="77777777" w:rsidR="00F77E54" w:rsidRPr="00861A0B" w:rsidRDefault="00F77E54"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díjakat jogosult és köteles saját hatáskörben beszedni. Az utazási igazolványok értékesítésébe megbízottakat, bizományosokat is bevonhat. A </w:t>
      </w:r>
      <w:r w:rsidR="00CB2273" w:rsidRPr="00861A0B">
        <w:rPr>
          <w:rFonts w:ascii="Book Antiqua" w:hAnsi="Book Antiqua"/>
          <w:color w:val="000000"/>
          <w:sz w:val="23"/>
        </w:rPr>
        <w:t>4. számú</w:t>
      </w:r>
      <w:r w:rsidR="00EB7B06" w:rsidRPr="00861A0B">
        <w:rPr>
          <w:rFonts w:ascii="Book Antiqua" w:hAnsi="Book Antiqua"/>
          <w:color w:val="000000"/>
          <w:sz w:val="23"/>
        </w:rPr>
        <w:t xml:space="preserve"> melléklet</w:t>
      </w:r>
      <w:r w:rsidRPr="00861A0B">
        <w:rPr>
          <w:rFonts w:ascii="Book Antiqua" w:hAnsi="Book Antiqua"/>
          <w:color w:val="000000"/>
          <w:sz w:val="23"/>
        </w:rPr>
        <w:t>ben megállapított díjszabástól Szolgáltató üzletpolitikai kedvezmény alkalmazása esetén, a M</w:t>
      </w:r>
      <w:r w:rsidR="00EA02A3" w:rsidRPr="00861A0B">
        <w:rPr>
          <w:rFonts w:ascii="Book Antiqua" w:hAnsi="Book Antiqua"/>
          <w:color w:val="000000"/>
          <w:sz w:val="23"/>
        </w:rPr>
        <w:t xml:space="preserve">iniszter </w:t>
      </w:r>
      <w:r w:rsidRPr="00861A0B">
        <w:rPr>
          <w:rFonts w:ascii="Book Antiqua" w:hAnsi="Book Antiqua"/>
          <w:color w:val="000000"/>
          <w:sz w:val="23"/>
        </w:rPr>
        <w:t>előzetes írásbeli jóváhagyásával térhet el.</w:t>
      </w:r>
    </w:p>
    <w:p w14:paraId="0B678152" w14:textId="77777777" w:rsidR="00F6474B" w:rsidRPr="00861A0B" w:rsidRDefault="00F77E54"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köteles az utasoknak a vonatkozó jogszabály által előírt módon és mértékben utazási kedvezményt nyújtani, amelyek után a vonatkozó </w:t>
      </w:r>
      <w:r w:rsidR="00A0565B" w:rsidRPr="00861A0B">
        <w:rPr>
          <w:rFonts w:ascii="Book Antiqua" w:hAnsi="Book Antiqua"/>
          <w:color w:val="000000"/>
          <w:sz w:val="23"/>
        </w:rPr>
        <w:t xml:space="preserve">jogszabályban </w:t>
      </w:r>
      <w:r w:rsidRPr="00861A0B">
        <w:rPr>
          <w:rFonts w:ascii="Book Antiqua" w:hAnsi="Book Antiqua"/>
          <w:color w:val="000000"/>
          <w:sz w:val="23"/>
        </w:rPr>
        <w:t xml:space="preserve">meghatározott módon és mértékben a bevételkiesést ellentételező szociálpolitikai menetdíj-támogatásra jogosult. </w:t>
      </w:r>
      <w:r w:rsidR="00A0565B" w:rsidRPr="00861A0B">
        <w:rPr>
          <w:rFonts w:ascii="Book Antiqua" w:hAnsi="Book Antiqua"/>
          <w:color w:val="000000"/>
          <w:sz w:val="23"/>
        </w:rPr>
        <w:t>N</w:t>
      </w:r>
      <w:r w:rsidRPr="00861A0B">
        <w:rPr>
          <w:rFonts w:ascii="Book Antiqua" w:hAnsi="Book Antiqua"/>
          <w:color w:val="000000"/>
          <w:sz w:val="23"/>
        </w:rPr>
        <w:t xml:space="preserve">em illeti meg a Szolgáltatót </w:t>
      </w:r>
      <w:r w:rsidR="00A0565B" w:rsidRPr="00861A0B">
        <w:rPr>
          <w:rFonts w:ascii="Book Antiqua" w:hAnsi="Book Antiqua"/>
          <w:color w:val="000000"/>
          <w:sz w:val="23"/>
        </w:rPr>
        <w:t xml:space="preserve">szociálpolitikai menetdíj-támogatás </w:t>
      </w:r>
      <w:r w:rsidRPr="00861A0B">
        <w:rPr>
          <w:rFonts w:ascii="Book Antiqua" w:hAnsi="Book Antiqua"/>
          <w:color w:val="000000"/>
          <w:sz w:val="23"/>
        </w:rPr>
        <w:t>a saját hatáskörben, üzletpolitikai célból nyújtott kedvezmények után.</w:t>
      </w:r>
      <w:r w:rsidR="00EB7B06" w:rsidRPr="00861A0B">
        <w:rPr>
          <w:rFonts w:ascii="Book Antiqua" w:hAnsi="Book Antiqua"/>
          <w:color w:val="000000"/>
          <w:sz w:val="23"/>
        </w:rPr>
        <w:t xml:space="preserve"> Az üzletpolitik</w:t>
      </w:r>
      <w:r w:rsidR="00112535" w:rsidRPr="00861A0B">
        <w:rPr>
          <w:rFonts w:ascii="Book Antiqua" w:hAnsi="Book Antiqua"/>
          <w:color w:val="000000"/>
          <w:sz w:val="23"/>
        </w:rPr>
        <w:t>ai kedvezmények miatt keletkező</w:t>
      </w:r>
      <w:r w:rsidR="00EB7B06" w:rsidRPr="00861A0B">
        <w:rPr>
          <w:rFonts w:ascii="Book Antiqua" w:hAnsi="Book Antiqua"/>
          <w:color w:val="000000"/>
          <w:sz w:val="23"/>
        </w:rPr>
        <w:t xml:space="preserve"> bevételekkel nem fedezett, indokolt költségek után </w:t>
      </w:r>
      <w:r w:rsidR="00EA02A3" w:rsidRPr="00861A0B">
        <w:rPr>
          <w:rFonts w:ascii="Book Antiqua" w:hAnsi="Book Antiqua"/>
          <w:color w:val="000000"/>
          <w:sz w:val="23"/>
        </w:rPr>
        <w:t>ellentételezés</w:t>
      </w:r>
      <w:r w:rsidR="00EB7B06" w:rsidRPr="00861A0B">
        <w:rPr>
          <w:rFonts w:ascii="Book Antiqua" w:hAnsi="Book Antiqua"/>
          <w:color w:val="000000"/>
          <w:sz w:val="23"/>
        </w:rPr>
        <w:t xml:space="preserve"> igénybevételére a Szolgáltató a M</w:t>
      </w:r>
      <w:r w:rsidR="00EA02A3" w:rsidRPr="00861A0B">
        <w:rPr>
          <w:rFonts w:ascii="Book Antiqua" w:hAnsi="Book Antiqua"/>
          <w:color w:val="000000"/>
          <w:sz w:val="23"/>
        </w:rPr>
        <w:t xml:space="preserve">iniszterrel </w:t>
      </w:r>
      <w:r w:rsidR="00EB7B06" w:rsidRPr="00861A0B">
        <w:rPr>
          <w:rFonts w:ascii="Book Antiqua" w:hAnsi="Book Antiqua"/>
          <w:color w:val="000000"/>
          <w:sz w:val="23"/>
        </w:rPr>
        <w:t>történt előzetes egyeztetés szerint, a M</w:t>
      </w:r>
      <w:r w:rsidR="00EA02A3" w:rsidRPr="00861A0B">
        <w:rPr>
          <w:rFonts w:ascii="Book Antiqua" w:hAnsi="Book Antiqua"/>
          <w:color w:val="000000"/>
          <w:sz w:val="23"/>
        </w:rPr>
        <w:t>iniszter</w:t>
      </w:r>
      <w:r w:rsidR="00EB7B06" w:rsidRPr="00861A0B">
        <w:rPr>
          <w:rFonts w:ascii="Book Antiqua" w:hAnsi="Book Antiqua"/>
          <w:color w:val="000000"/>
          <w:sz w:val="23"/>
        </w:rPr>
        <w:t xml:space="preserve"> </w:t>
      </w:r>
      <w:r w:rsidR="00EA02A3" w:rsidRPr="00861A0B">
        <w:rPr>
          <w:rFonts w:ascii="Book Antiqua" w:hAnsi="Book Antiqua"/>
          <w:color w:val="000000"/>
          <w:sz w:val="23"/>
        </w:rPr>
        <w:t>ellentételezés</w:t>
      </w:r>
      <w:r w:rsidR="00EB7B06" w:rsidRPr="00861A0B">
        <w:rPr>
          <w:rFonts w:ascii="Book Antiqua" w:hAnsi="Book Antiqua"/>
          <w:color w:val="000000"/>
          <w:sz w:val="23"/>
        </w:rPr>
        <w:t>re vonatko</w:t>
      </w:r>
      <w:r w:rsidR="008028D1" w:rsidRPr="00861A0B">
        <w:rPr>
          <w:rFonts w:ascii="Book Antiqua" w:hAnsi="Book Antiqua"/>
          <w:color w:val="000000"/>
          <w:sz w:val="23"/>
        </w:rPr>
        <w:t>zó jóváhagyása alapján jogosult legfeljebb olyan mértékig, amely a Szolgáltatót üzletpolitikai kedvezmény nyújtása nélkül megilletné.</w:t>
      </w:r>
    </w:p>
    <w:p w14:paraId="1CD8DA4E" w14:textId="46BC2081" w:rsidR="00F6474B" w:rsidRPr="00861A0B" w:rsidRDefault="00F6474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helyközi személyszállítást végző társszolgáltatókkal megegyezhet az utazási igazolványok viszonos értékesítésében és kölcsönös elfogadásában. A megállapodás részleteit, ideértve az utazási igazolványok értékesítésének, elfogadásának, a viteldíjak megosztásának és a </w:t>
      </w:r>
      <w:r w:rsidR="00FA769C" w:rsidRPr="00861A0B">
        <w:rPr>
          <w:rFonts w:ascii="Book Antiqua" w:hAnsi="Book Antiqua"/>
          <w:color w:val="000000"/>
          <w:sz w:val="23"/>
        </w:rPr>
        <w:t>szociálpolitikai menetdíj-támogatás</w:t>
      </w:r>
      <w:r w:rsidRPr="00861A0B">
        <w:rPr>
          <w:rFonts w:ascii="Book Antiqua" w:hAnsi="Book Antiqua"/>
          <w:color w:val="000000"/>
          <w:sz w:val="23"/>
        </w:rPr>
        <w:t xml:space="preserve"> elszámolásának módját, írásban kell rögzíteni.</w:t>
      </w:r>
    </w:p>
    <w:p w14:paraId="463BA44F" w14:textId="77777777" w:rsidR="00F6474B" w:rsidRPr="00861A0B" w:rsidRDefault="00F6474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Az utazási igazolványokon fel kell tüntetni a </w:t>
      </w:r>
      <w:r w:rsidR="00A0565B" w:rsidRPr="00861A0B">
        <w:rPr>
          <w:rFonts w:ascii="Book Antiqua" w:hAnsi="Book Antiqua"/>
          <w:color w:val="000000"/>
          <w:sz w:val="23"/>
        </w:rPr>
        <w:t>S</w:t>
      </w:r>
      <w:r w:rsidRPr="00861A0B">
        <w:rPr>
          <w:rFonts w:ascii="Book Antiqua" w:hAnsi="Book Antiqua"/>
          <w:color w:val="000000"/>
          <w:sz w:val="23"/>
        </w:rPr>
        <w:t>zolgáltató</w:t>
      </w:r>
      <w:r w:rsidR="00A0565B" w:rsidRPr="00861A0B">
        <w:rPr>
          <w:rFonts w:ascii="Book Antiqua" w:hAnsi="Book Antiqua"/>
          <w:color w:val="000000"/>
          <w:sz w:val="23"/>
        </w:rPr>
        <w:t xml:space="preserve"> nevét</w:t>
      </w:r>
      <w:r w:rsidRPr="00861A0B">
        <w:rPr>
          <w:rFonts w:ascii="Book Antiqua" w:hAnsi="Book Antiqua"/>
          <w:color w:val="000000"/>
          <w:sz w:val="23"/>
        </w:rPr>
        <w:t>, a térbeli és időbeli érvényességet, az árat, kedvezmény esetén annak mértékét, s azokat nyilvántartás, elszámolás és ellenőrzés céljából azonosító betű- és számjelzéssel kell ellátni és szigorú számadási kötelezettség alá vont nyomtatványként kell kezelni. A kedvezményes utazási igazolványok csak a kedvezményre jogosító, jogszabályban meghatározott, érvényes igazolással együtt fogadhatók el utazásra.</w:t>
      </w:r>
    </w:p>
    <w:p w14:paraId="791B5535" w14:textId="77777777" w:rsidR="00F6474B" w:rsidRPr="00861A0B" w:rsidRDefault="00F6474B" w:rsidP="00861A0B">
      <w:pPr>
        <w:spacing w:before="120" w:after="120" w:line="276" w:lineRule="auto"/>
        <w:rPr>
          <w:rFonts w:ascii="Book Antiqua" w:hAnsi="Book Antiqua"/>
          <w:color w:val="000000"/>
          <w:sz w:val="23"/>
        </w:rPr>
      </w:pPr>
      <w:r w:rsidRPr="00861A0B">
        <w:rPr>
          <w:rFonts w:ascii="Book Antiqua" w:hAnsi="Book Antiqua"/>
          <w:color w:val="000000"/>
          <w:sz w:val="23"/>
        </w:rPr>
        <w:t>Az alkalmazott jegyfajtákat, azok díját, a díjalkalmazás feltételeit és a jegykezelés módját díjszabásban kell rögzíteni. A Szolgáltató köteles a díjszabást az utasok számára közzétenni, és annak 1 példányát a Miniszternek benyújtani.</w:t>
      </w:r>
    </w:p>
    <w:p w14:paraId="28A0C6FE" w14:textId="77777777" w:rsidR="009B1806" w:rsidRPr="00861A0B" w:rsidRDefault="00F6474B" w:rsidP="00861A0B">
      <w:pPr>
        <w:spacing w:before="120" w:after="120" w:line="276" w:lineRule="auto"/>
        <w:rPr>
          <w:rFonts w:ascii="Book Antiqua" w:hAnsi="Book Antiqua"/>
          <w:color w:val="000000"/>
          <w:sz w:val="23"/>
        </w:rPr>
      </w:pPr>
      <w:r w:rsidRPr="00861A0B">
        <w:rPr>
          <w:rFonts w:ascii="Book Antiqua" w:hAnsi="Book Antiqua"/>
          <w:color w:val="000000"/>
          <w:sz w:val="23"/>
        </w:rPr>
        <w:t>A díjat, valamint annak alkalmazási feltételeit Szolgáltatónak a díjszabásban annak hatálybalépését 30 nappal megelőzően közzé kell tennie.</w:t>
      </w:r>
    </w:p>
    <w:p w14:paraId="3AFED81D" w14:textId="77777777" w:rsidR="00345ECB" w:rsidRPr="00861A0B" w:rsidRDefault="00345ECB" w:rsidP="00861A0B">
      <w:pPr>
        <w:tabs>
          <w:tab w:val="left" w:pos="340"/>
        </w:tabs>
        <w:spacing w:before="120" w:after="120" w:line="276" w:lineRule="auto"/>
        <w:rPr>
          <w:rFonts w:ascii="Book Antiqua" w:hAnsi="Book Antiqua"/>
          <w:b/>
          <w:smallCaps/>
          <w:color w:val="000000"/>
          <w:sz w:val="23"/>
        </w:rPr>
      </w:pPr>
      <w:r w:rsidRPr="00861A0B">
        <w:rPr>
          <w:rFonts w:ascii="Book Antiqua" w:hAnsi="Book Antiqua"/>
          <w:b/>
          <w:smallCaps/>
          <w:color w:val="000000"/>
          <w:sz w:val="23"/>
        </w:rPr>
        <w:t>3.</w:t>
      </w:r>
      <w:r w:rsidRPr="00861A0B">
        <w:rPr>
          <w:rFonts w:ascii="Book Antiqua" w:hAnsi="Book Antiqua"/>
          <w:b/>
          <w:smallCaps/>
          <w:color w:val="000000"/>
          <w:sz w:val="23"/>
        </w:rPr>
        <w:tab/>
        <w:t>Számvitel, elszámolás</w:t>
      </w:r>
    </w:p>
    <w:p w14:paraId="5DB5A235" w14:textId="5899EF40" w:rsidR="00345ECB" w:rsidRPr="00861A0B"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 xml:space="preserve">A Szolgáltató a </w:t>
      </w:r>
      <w:r w:rsidR="00EA02A3" w:rsidRPr="00861A0B">
        <w:rPr>
          <w:rFonts w:ascii="Book Antiqua" w:hAnsi="Book Antiqua"/>
          <w:color w:val="000000"/>
          <w:sz w:val="23"/>
        </w:rPr>
        <w:t>Határozat</w:t>
      </w:r>
      <w:r w:rsidRPr="00861A0B">
        <w:rPr>
          <w:rFonts w:ascii="Book Antiqua" w:hAnsi="Book Antiqua"/>
          <w:color w:val="000000"/>
          <w:sz w:val="23"/>
        </w:rPr>
        <w:t xml:space="preserve"> tárgyát képező közszolgáltatási tevékenységéről a szolgáltatási időszak kezdő napjától belső számvitelében köteles elkülönített </w:t>
      </w:r>
      <w:r w:rsidRPr="00861A0B">
        <w:rPr>
          <w:rFonts w:ascii="Book Antiqua" w:hAnsi="Book Antiqua"/>
          <w:color w:val="000000"/>
          <w:sz w:val="23"/>
        </w:rPr>
        <w:lastRenderedPageBreak/>
        <w:t>elszámolást vezetni, s arról egyszerűsített mérleg és eredmény-elszámolás formájában kimutatást, valamint üzleti tervet készíteni.</w:t>
      </w:r>
    </w:p>
    <w:p w14:paraId="1C1CA4A5" w14:textId="782E63D0" w:rsidR="00345ECB" w:rsidRPr="0045792C" w:rsidRDefault="00345ECB" w:rsidP="00861A0B">
      <w:pPr>
        <w:spacing w:before="120" w:after="120" w:line="276" w:lineRule="auto"/>
        <w:rPr>
          <w:rFonts w:ascii="Book Antiqua" w:hAnsi="Book Antiqua"/>
          <w:color w:val="000000"/>
          <w:sz w:val="23"/>
        </w:rPr>
      </w:pPr>
      <w:r w:rsidRPr="00861A0B">
        <w:rPr>
          <w:rFonts w:ascii="Book Antiqua" w:hAnsi="Book Antiqua"/>
          <w:color w:val="000000"/>
          <w:sz w:val="23"/>
        </w:rPr>
        <w:t>A közszolgáltatási feladatokhoz kapcsolódó eszközöket és forrásokat, bevételeket és ráfordításokat a vonatkozó törvény szerint meghatározott számviteli politikában rögzített, egységes és következetes, az átcsoportosítás lehetőségét kizáró elszámolás alapján kell nyilvántartani. A nyilvántartási rendszernek biztosítania kell, hogy az I. fejezet 1.2. pontjában foglalt Megállapodás által érintett k</w:t>
      </w:r>
      <w:r w:rsidR="00C9293B" w:rsidRPr="00861A0B">
        <w:rPr>
          <w:rFonts w:ascii="Book Antiqua" w:hAnsi="Book Antiqua"/>
          <w:color w:val="000000"/>
          <w:sz w:val="23"/>
        </w:rPr>
        <w:t xml:space="preserve">özszolgáltatási feladatok valós </w:t>
      </w:r>
      <w:r w:rsidRPr="00861A0B">
        <w:rPr>
          <w:rFonts w:ascii="Book Antiqua" w:hAnsi="Book Antiqua"/>
          <w:color w:val="000000"/>
          <w:sz w:val="23"/>
        </w:rPr>
        <w:t xml:space="preserve">eredménye </w:t>
      </w:r>
      <w:r w:rsidRPr="0045792C">
        <w:rPr>
          <w:rFonts w:ascii="Book Antiqua" w:hAnsi="Book Antiqua"/>
          <w:color w:val="000000"/>
          <w:sz w:val="23"/>
        </w:rPr>
        <w:t>– feladatcsoport szinten – külön is kimutatható legyen.</w:t>
      </w:r>
    </w:p>
    <w:p w14:paraId="11E51C2B" w14:textId="77777777" w:rsidR="00F77E54" w:rsidRPr="0045792C" w:rsidRDefault="00F77E54" w:rsidP="00861A0B">
      <w:pPr>
        <w:spacing w:before="120" w:after="120" w:line="276" w:lineRule="auto"/>
        <w:rPr>
          <w:rFonts w:ascii="Book Antiqua" w:hAnsi="Book Antiqua"/>
          <w:color w:val="000000"/>
          <w:sz w:val="23"/>
        </w:rPr>
      </w:pPr>
      <w:r w:rsidRPr="0045792C">
        <w:rPr>
          <w:rFonts w:ascii="Book Antiqua" w:hAnsi="Book Antiqua"/>
          <w:color w:val="000000"/>
          <w:sz w:val="23"/>
        </w:rPr>
        <w:t xml:space="preserve">Amennyiben a Szolgáltató a </w:t>
      </w:r>
      <w:r w:rsidR="00EA02A3" w:rsidRPr="0045792C">
        <w:rPr>
          <w:rFonts w:ascii="Book Antiqua" w:hAnsi="Book Antiqua"/>
          <w:color w:val="000000"/>
          <w:sz w:val="23"/>
        </w:rPr>
        <w:t xml:space="preserve">Határozat szerinti kijelölés </w:t>
      </w:r>
      <w:r w:rsidRPr="0045792C">
        <w:rPr>
          <w:rFonts w:ascii="Book Antiqua" w:hAnsi="Book Antiqua"/>
          <w:color w:val="000000"/>
          <w:sz w:val="23"/>
        </w:rPr>
        <w:t xml:space="preserve">fennállásának időtartama alatt </w:t>
      </w:r>
      <w:r w:rsidR="00EA02A3" w:rsidRPr="0045792C">
        <w:rPr>
          <w:rFonts w:ascii="Book Antiqua" w:hAnsi="Book Antiqua"/>
          <w:color w:val="000000"/>
          <w:sz w:val="23"/>
        </w:rPr>
        <w:t>ellentételezésre</w:t>
      </w:r>
      <w:r w:rsidRPr="0045792C">
        <w:rPr>
          <w:rFonts w:ascii="Book Antiqua" w:hAnsi="Book Antiqua"/>
          <w:color w:val="000000"/>
          <w:sz w:val="23"/>
        </w:rPr>
        <w:t xml:space="preserve"> válik jogosulttá, úgy az elkülönített elszámolás kötelezettsége az annak alapjául szolgáló közszolgáltatási kötelezettségekre is kiterjed.</w:t>
      </w:r>
    </w:p>
    <w:p w14:paraId="1D766960" w14:textId="0754C7E0" w:rsidR="00BE15DF" w:rsidRPr="0045792C" w:rsidRDefault="00345ECB" w:rsidP="00861A0B">
      <w:pPr>
        <w:spacing w:before="120" w:after="120" w:line="276" w:lineRule="auto"/>
        <w:rPr>
          <w:rFonts w:ascii="Book Antiqua" w:hAnsi="Book Antiqua"/>
          <w:color w:val="000000"/>
          <w:sz w:val="23"/>
        </w:rPr>
      </w:pPr>
      <w:r w:rsidRPr="0045792C">
        <w:rPr>
          <w:rFonts w:ascii="Book Antiqua" w:hAnsi="Book Antiqua"/>
          <w:color w:val="000000"/>
          <w:sz w:val="23"/>
        </w:rPr>
        <w:t>A Szolgáltató kötele</w:t>
      </w:r>
      <w:r w:rsidR="00EA02A3" w:rsidRPr="0045792C">
        <w:rPr>
          <w:rFonts w:ascii="Book Antiqua" w:hAnsi="Book Antiqua"/>
          <w:color w:val="000000"/>
          <w:sz w:val="23"/>
        </w:rPr>
        <w:t xml:space="preserve">s </w:t>
      </w:r>
      <w:r w:rsidRPr="0045792C">
        <w:rPr>
          <w:rFonts w:ascii="Book Antiqua" w:hAnsi="Book Antiqua"/>
          <w:color w:val="000000"/>
          <w:sz w:val="23"/>
        </w:rPr>
        <w:t xml:space="preserve">olyan kontrolling-rendszert </w:t>
      </w:r>
      <w:r w:rsidR="00EA02A3" w:rsidRPr="0045792C">
        <w:rPr>
          <w:rFonts w:ascii="Book Antiqua" w:hAnsi="Book Antiqua"/>
          <w:color w:val="000000"/>
          <w:sz w:val="23"/>
        </w:rPr>
        <w:t>ki</w:t>
      </w:r>
      <w:r w:rsidRPr="0045792C">
        <w:rPr>
          <w:rFonts w:ascii="Book Antiqua" w:hAnsi="Book Antiqua"/>
          <w:color w:val="000000"/>
          <w:sz w:val="23"/>
        </w:rPr>
        <w:t>alakít</w:t>
      </w:r>
      <w:r w:rsidR="00EA02A3" w:rsidRPr="0045792C">
        <w:rPr>
          <w:rFonts w:ascii="Book Antiqua" w:hAnsi="Book Antiqua"/>
          <w:color w:val="000000"/>
          <w:sz w:val="23"/>
        </w:rPr>
        <w:t>ani</w:t>
      </w:r>
      <w:r w:rsidRPr="0045792C">
        <w:rPr>
          <w:rFonts w:ascii="Book Antiqua" w:hAnsi="Book Antiqua"/>
          <w:color w:val="000000"/>
          <w:sz w:val="23"/>
        </w:rPr>
        <w:t xml:space="preserve"> és működtet</w:t>
      </w:r>
      <w:r w:rsidR="00EA02A3" w:rsidRPr="0045792C">
        <w:rPr>
          <w:rFonts w:ascii="Book Antiqua" w:hAnsi="Book Antiqua"/>
          <w:color w:val="000000"/>
          <w:sz w:val="23"/>
        </w:rPr>
        <w:t>ni</w:t>
      </w:r>
      <w:r w:rsidRPr="0045792C">
        <w:rPr>
          <w:rFonts w:ascii="Book Antiqua" w:hAnsi="Book Antiqua"/>
          <w:color w:val="000000"/>
          <w:sz w:val="23"/>
        </w:rPr>
        <w:t>, amely lehetővé teszi legalább a vonali szintű eredmény-kimutatást.</w:t>
      </w:r>
      <w:r w:rsidR="00941BBF" w:rsidRPr="0045792C">
        <w:rPr>
          <w:rFonts w:ascii="Book Antiqua" w:hAnsi="Book Antiqua"/>
          <w:color w:val="000000"/>
          <w:sz w:val="23"/>
        </w:rPr>
        <w:t xml:space="preserve"> A Miniszter eseti kérésére a Szolgáltató köteles viszonylati és járati szintű értékesítési adatokat biztosítani</w:t>
      </w:r>
      <w:r w:rsidR="00C731BE" w:rsidRPr="0045792C">
        <w:rPr>
          <w:rFonts w:ascii="Book Antiqua" w:hAnsi="Book Antiqua"/>
          <w:color w:val="000000"/>
          <w:sz w:val="23"/>
        </w:rPr>
        <w:t xml:space="preserve"> a rendelkezésre álló technikai és módszertani lehetőségek figyelembe vételével</w:t>
      </w:r>
      <w:r w:rsidR="00941BBF" w:rsidRPr="0045792C">
        <w:rPr>
          <w:rFonts w:ascii="Book Antiqua" w:hAnsi="Book Antiqua"/>
          <w:color w:val="000000"/>
          <w:sz w:val="23"/>
        </w:rPr>
        <w:t>.</w:t>
      </w:r>
    </w:p>
    <w:p w14:paraId="5502668B" w14:textId="77777777" w:rsidR="00345ECB" w:rsidRPr="0045792C" w:rsidRDefault="00345ECB" w:rsidP="00861A0B">
      <w:pPr>
        <w:spacing w:before="120" w:after="120" w:line="276" w:lineRule="auto"/>
        <w:jc w:val="center"/>
        <w:rPr>
          <w:rFonts w:ascii="Book Antiqua" w:hAnsi="Book Antiqua"/>
          <w:b/>
          <w:smallCaps/>
          <w:color w:val="000000"/>
          <w:sz w:val="23"/>
        </w:rPr>
      </w:pPr>
      <w:r w:rsidRPr="0045792C">
        <w:rPr>
          <w:rFonts w:ascii="Book Antiqua" w:hAnsi="Book Antiqua"/>
          <w:b/>
          <w:smallCaps/>
          <w:color w:val="000000"/>
          <w:sz w:val="23"/>
        </w:rPr>
        <w:t>VI. Információs kötelezettségek, ellenőrzés</w:t>
      </w:r>
    </w:p>
    <w:p w14:paraId="5824B3A5" w14:textId="77777777" w:rsidR="00345ECB" w:rsidRPr="0045792C" w:rsidRDefault="00345ECB" w:rsidP="00861A0B">
      <w:pPr>
        <w:tabs>
          <w:tab w:val="left" w:pos="340"/>
        </w:tabs>
        <w:spacing w:before="120" w:after="120" w:line="276" w:lineRule="auto"/>
        <w:rPr>
          <w:rFonts w:ascii="Book Antiqua" w:hAnsi="Book Antiqua"/>
          <w:b/>
          <w:smallCaps/>
          <w:color w:val="000000"/>
          <w:sz w:val="23"/>
        </w:rPr>
      </w:pPr>
      <w:r w:rsidRPr="0045792C">
        <w:rPr>
          <w:rFonts w:ascii="Book Antiqua" w:hAnsi="Book Antiqua"/>
          <w:b/>
          <w:smallCaps/>
          <w:color w:val="000000"/>
          <w:sz w:val="23"/>
        </w:rPr>
        <w:t>1.</w:t>
      </w:r>
      <w:r w:rsidRPr="0045792C">
        <w:rPr>
          <w:rFonts w:ascii="Book Antiqua" w:hAnsi="Book Antiqua"/>
          <w:b/>
          <w:smallCaps/>
          <w:color w:val="000000"/>
          <w:sz w:val="23"/>
        </w:rPr>
        <w:tab/>
        <w:t>Nyilvántartások, tájékoztatási kötelezettségek</w:t>
      </w:r>
    </w:p>
    <w:p w14:paraId="130CA6EC" w14:textId="5D88EC08" w:rsidR="003F3477" w:rsidRPr="0045792C" w:rsidRDefault="00345ECB" w:rsidP="00861A0B">
      <w:pPr>
        <w:spacing w:before="120" w:after="120" w:line="276" w:lineRule="auto"/>
        <w:rPr>
          <w:rFonts w:ascii="Book Antiqua" w:hAnsi="Book Antiqua"/>
          <w:color w:val="000000"/>
          <w:sz w:val="23"/>
        </w:rPr>
      </w:pPr>
      <w:r w:rsidRPr="0045792C">
        <w:rPr>
          <w:rFonts w:ascii="Book Antiqua" w:hAnsi="Book Antiqua"/>
          <w:color w:val="000000"/>
          <w:sz w:val="23"/>
        </w:rPr>
        <w:t xml:space="preserve">A Szolgáltató </w:t>
      </w:r>
      <w:r w:rsidR="00EA02A3" w:rsidRPr="0045792C">
        <w:rPr>
          <w:rFonts w:ascii="Book Antiqua" w:hAnsi="Book Antiqua"/>
          <w:color w:val="000000"/>
          <w:sz w:val="23"/>
        </w:rPr>
        <w:t xml:space="preserve">köteles </w:t>
      </w:r>
      <w:r w:rsidRPr="0045792C">
        <w:rPr>
          <w:rFonts w:ascii="Book Antiqua" w:hAnsi="Book Antiqua"/>
          <w:color w:val="000000"/>
          <w:sz w:val="23"/>
        </w:rPr>
        <w:t xml:space="preserve">a </w:t>
      </w:r>
      <w:r w:rsidR="00EA02A3" w:rsidRPr="0045792C">
        <w:rPr>
          <w:rFonts w:ascii="Book Antiqua" w:hAnsi="Book Antiqua"/>
          <w:color w:val="000000"/>
          <w:sz w:val="23"/>
        </w:rPr>
        <w:t>Határozatban</w:t>
      </w:r>
      <w:r w:rsidRPr="0045792C">
        <w:rPr>
          <w:rFonts w:ascii="Book Antiqua" w:hAnsi="Book Antiqua"/>
          <w:color w:val="000000"/>
          <w:sz w:val="23"/>
        </w:rPr>
        <w:t xml:space="preserve"> foglalt nyilvántartási kötelezettségeken túl mindenkor gondoskod</w:t>
      </w:r>
      <w:r w:rsidR="00EA02A3" w:rsidRPr="0045792C">
        <w:rPr>
          <w:rFonts w:ascii="Book Antiqua" w:hAnsi="Book Antiqua"/>
          <w:color w:val="000000"/>
          <w:sz w:val="23"/>
        </w:rPr>
        <w:t xml:space="preserve">ni </w:t>
      </w:r>
      <w:r w:rsidRPr="0045792C">
        <w:rPr>
          <w:rFonts w:ascii="Book Antiqua" w:hAnsi="Book Antiqua"/>
          <w:color w:val="000000"/>
          <w:sz w:val="23"/>
        </w:rPr>
        <w:t>az üzletvitelhez általánosan előírt és szokásos, továbbá a közszolgáltatási tevékenységre nézve indokolt nyilvántartások naprakész, szabályszerű vezetéséről.</w:t>
      </w:r>
      <w:r w:rsidR="00815B04" w:rsidRPr="0045792C">
        <w:rPr>
          <w:rFonts w:ascii="Book Antiqua" w:hAnsi="Book Antiqua"/>
          <w:i/>
          <w:sz w:val="23"/>
        </w:rPr>
        <w:t xml:space="preserve"> </w:t>
      </w:r>
      <w:r w:rsidR="00815B04" w:rsidRPr="0045792C">
        <w:rPr>
          <w:rFonts w:ascii="Book Antiqua" w:hAnsi="Book Antiqua"/>
          <w:sz w:val="23"/>
        </w:rPr>
        <w:t xml:space="preserve">Szolgáltató, a jelenlegi szükséghelyzeti kijelölés átmeneti jellege miatt továbbra is közlekedési </w:t>
      </w:r>
      <w:proofErr w:type="spellStart"/>
      <w:r w:rsidR="00815B04" w:rsidRPr="0045792C">
        <w:rPr>
          <w:rFonts w:ascii="Book Antiqua" w:hAnsi="Book Antiqua"/>
          <w:sz w:val="23"/>
        </w:rPr>
        <w:t>régiónkénti</w:t>
      </w:r>
      <w:proofErr w:type="spellEnd"/>
      <w:r w:rsidR="00815B04" w:rsidRPr="0045792C">
        <w:rPr>
          <w:rFonts w:ascii="Book Antiqua" w:hAnsi="Book Antiqua"/>
          <w:sz w:val="23"/>
        </w:rPr>
        <w:t xml:space="preserve"> bontásban mutatja ki forgalmi, műszaki és pénzügyi adatokat, statisztikákat.</w:t>
      </w:r>
      <w:r w:rsidR="00041BD2" w:rsidRPr="0045792C">
        <w:rPr>
          <w:rFonts w:ascii="Book Antiqua" w:hAnsi="Book Antiqua"/>
          <w:sz w:val="23"/>
        </w:rPr>
        <w:t xml:space="preserve"> A Szolgáltatónak </w:t>
      </w:r>
      <w:r w:rsidR="00795D5A" w:rsidRPr="008166D9">
        <w:rPr>
          <w:rFonts w:ascii="Book Antiqua" w:hAnsi="Book Antiqua"/>
          <w:sz w:val="23"/>
        </w:rPr>
        <w:t>2025</w:t>
      </w:r>
      <w:r w:rsidR="00795D5A" w:rsidRPr="00EA2D86">
        <w:rPr>
          <w:rFonts w:ascii="Book Antiqua" w:hAnsi="Book Antiqua"/>
          <w:sz w:val="23"/>
          <w:szCs w:val="23"/>
        </w:rPr>
        <w:t>-ö</w:t>
      </w:r>
      <w:r w:rsidR="009D41F1" w:rsidRPr="00EA2D86">
        <w:rPr>
          <w:rFonts w:ascii="Book Antiqua" w:hAnsi="Book Antiqua"/>
          <w:sz w:val="23"/>
          <w:szCs w:val="23"/>
        </w:rPr>
        <w:t>s</w:t>
      </w:r>
      <w:r w:rsidR="009D41F1" w:rsidRPr="008166D9">
        <w:rPr>
          <w:rFonts w:ascii="Book Antiqua" w:hAnsi="Book Antiqua"/>
          <w:sz w:val="23"/>
        </w:rPr>
        <w:t xml:space="preserve"> évben</w:t>
      </w:r>
      <w:r w:rsidR="009D41F1" w:rsidRPr="0045792C">
        <w:rPr>
          <w:rFonts w:ascii="Book Antiqua" w:hAnsi="Book Antiqua"/>
          <w:sz w:val="23"/>
        </w:rPr>
        <w:t xml:space="preserve"> </w:t>
      </w:r>
      <w:r w:rsidR="00041BD2" w:rsidRPr="0045792C">
        <w:rPr>
          <w:rFonts w:ascii="Book Antiqua" w:hAnsi="Book Antiqua"/>
          <w:sz w:val="23"/>
        </w:rPr>
        <w:t xml:space="preserve">fel kell készülnie arra, hogy statisztikai célból a fontosabb </w:t>
      </w:r>
      <w:proofErr w:type="spellStart"/>
      <w:r w:rsidR="00041BD2" w:rsidRPr="0045792C">
        <w:rPr>
          <w:rFonts w:ascii="Book Antiqua" w:hAnsi="Book Antiqua"/>
          <w:sz w:val="23"/>
        </w:rPr>
        <w:t>naturáliákat</w:t>
      </w:r>
      <w:proofErr w:type="spellEnd"/>
      <w:r w:rsidR="00041BD2" w:rsidRPr="0045792C">
        <w:rPr>
          <w:rFonts w:ascii="Book Antiqua" w:hAnsi="Book Antiqua"/>
          <w:sz w:val="23"/>
        </w:rPr>
        <w:t xml:space="preserve"> (utasszám, utaskilométer, bevétel, költség, kilométer teljesítmény, jármű darabszám, stb.) üzemi (megyei) bontásban is ki tudja mutatni. </w:t>
      </w:r>
    </w:p>
    <w:p w14:paraId="676C6760" w14:textId="77777777" w:rsidR="00815B04" w:rsidRPr="0045792C" w:rsidRDefault="00345ECB" w:rsidP="00861A0B">
      <w:pPr>
        <w:spacing w:before="120" w:after="120" w:line="276" w:lineRule="auto"/>
        <w:rPr>
          <w:rFonts w:ascii="Book Antiqua" w:hAnsi="Book Antiqua"/>
          <w:color w:val="000000"/>
          <w:sz w:val="23"/>
        </w:rPr>
      </w:pPr>
      <w:r w:rsidRPr="0045792C">
        <w:rPr>
          <w:rFonts w:ascii="Book Antiqua" w:hAnsi="Book Antiqua"/>
          <w:color w:val="000000"/>
          <w:sz w:val="23"/>
        </w:rPr>
        <w:t xml:space="preserve">A Szolgáltató a </w:t>
      </w:r>
      <w:r w:rsidR="00EA02A3" w:rsidRPr="0045792C">
        <w:rPr>
          <w:rFonts w:ascii="Book Antiqua" w:hAnsi="Book Antiqua"/>
          <w:color w:val="000000"/>
          <w:sz w:val="23"/>
        </w:rPr>
        <w:t xml:space="preserve">Határozatban </w:t>
      </w:r>
      <w:r w:rsidRPr="0045792C">
        <w:rPr>
          <w:rFonts w:ascii="Book Antiqua" w:hAnsi="Book Antiqua"/>
          <w:color w:val="000000"/>
          <w:sz w:val="23"/>
        </w:rPr>
        <w:t xml:space="preserve">tételesen megjelölt eseteken túlmenően köteles a </w:t>
      </w:r>
      <w:r w:rsidR="00815B04" w:rsidRPr="0045792C">
        <w:rPr>
          <w:rFonts w:ascii="Book Antiqua" w:hAnsi="Book Antiqua"/>
          <w:color w:val="000000"/>
          <w:sz w:val="23"/>
        </w:rPr>
        <w:t>M</w:t>
      </w:r>
      <w:r w:rsidR="00EA02A3" w:rsidRPr="0045792C">
        <w:rPr>
          <w:rFonts w:ascii="Book Antiqua" w:hAnsi="Book Antiqua"/>
          <w:color w:val="000000"/>
          <w:sz w:val="23"/>
        </w:rPr>
        <w:t xml:space="preserve">inisztert </w:t>
      </w:r>
      <w:r w:rsidRPr="0045792C">
        <w:rPr>
          <w:rFonts w:ascii="Book Antiqua" w:hAnsi="Book Antiqua"/>
          <w:color w:val="000000"/>
          <w:sz w:val="23"/>
        </w:rPr>
        <w:t xml:space="preserve">a </w:t>
      </w:r>
      <w:r w:rsidR="00EA02A3" w:rsidRPr="0045792C">
        <w:rPr>
          <w:rFonts w:ascii="Book Antiqua" w:hAnsi="Book Antiqua"/>
          <w:color w:val="000000"/>
          <w:sz w:val="23"/>
        </w:rPr>
        <w:t>Határozat</w:t>
      </w:r>
      <w:r w:rsidRPr="0045792C">
        <w:rPr>
          <w:rFonts w:ascii="Book Antiqua" w:hAnsi="Book Antiqua"/>
          <w:color w:val="000000"/>
          <w:sz w:val="23"/>
        </w:rPr>
        <w:t xml:space="preserve"> tárgyát képező közszolgáltatási tevékenységgel összefüggő összes lényeges tényről és változásról külön felhívás nélkül, megfelelő időben informálni.</w:t>
      </w:r>
      <w:r w:rsidR="00815B04" w:rsidRPr="0045792C">
        <w:rPr>
          <w:rFonts w:ascii="Book Antiqua" w:hAnsi="Book Antiqua"/>
          <w:sz w:val="23"/>
        </w:rPr>
        <w:t xml:space="preserve"> A Szolgáltató a </w:t>
      </w:r>
      <w:r w:rsidR="00EA02A3" w:rsidRPr="0045792C">
        <w:rPr>
          <w:rFonts w:ascii="Book Antiqua" w:hAnsi="Book Antiqua"/>
          <w:sz w:val="23"/>
        </w:rPr>
        <w:t>Miniszter</w:t>
      </w:r>
      <w:r w:rsidR="00815B04" w:rsidRPr="0045792C">
        <w:rPr>
          <w:rFonts w:ascii="Book Antiqua" w:hAnsi="Book Antiqua"/>
          <w:sz w:val="23"/>
        </w:rPr>
        <w:t xml:space="preserve"> részére havi rendszerességgel – a tárgyhónapot követő hó </w:t>
      </w:r>
      <w:r w:rsidR="002704A2" w:rsidRPr="0045792C">
        <w:rPr>
          <w:rFonts w:ascii="Book Antiqua" w:hAnsi="Book Antiqua"/>
          <w:sz w:val="23"/>
        </w:rPr>
        <w:t>2</w:t>
      </w:r>
      <w:r w:rsidR="00815B04" w:rsidRPr="0045792C">
        <w:rPr>
          <w:rFonts w:ascii="Book Antiqua" w:hAnsi="Book Antiqua"/>
          <w:sz w:val="23"/>
        </w:rPr>
        <w:t xml:space="preserve">5. napjáig – adatszolgáltatást készít, amelynek tartalmaznia kell a </w:t>
      </w:r>
      <w:r w:rsidR="00CB2273" w:rsidRPr="0045792C">
        <w:rPr>
          <w:rFonts w:ascii="Book Antiqua" w:hAnsi="Book Antiqua"/>
          <w:sz w:val="23"/>
        </w:rPr>
        <w:t>3</w:t>
      </w:r>
      <w:r w:rsidR="00815B04" w:rsidRPr="0045792C">
        <w:rPr>
          <w:rFonts w:ascii="Book Antiqua" w:hAnsi="Book Antiqua"/>
          <w:sz w:val="23"/>
        </w:rPr>
        <w:t>. számú mellékletb</w:t>
      </w:r>
      <w:r w:rsidR="0055354D" w:rsidRPr="0045792C">
        <w:rPr>
          <w:rFonts w:ascii="Book Antiqua" w:hAnsi="Book Antiqua"/>
          <w:sz w:val="23"/>
        </w:rPr>
        <w:t>e</w:t>
      </w:r>
      <w:r w:rsidR="00815B04" w:rsidRPr="0045792C">
        <w:rPr>
          <w:rFonts w:ascii="Book Antiqua" w:hAnsi="Book Antiqua"/>
          <w:sz w:val="23"/>
        </w:rPr>
        <w:t>n foglalt alábbi adattartalmat:</w:t>
      </w:r>
    </w:p>
    <w:p w14:paraId="44C6BE31" w14:textId="32CA72D8"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bookmarkStart w:id="7" w:name="_Hlk26271603"/>
      <w:r w:rsidRPr="0045792C">
        <w:rPr>
          <w:rFonts w:ascii="Book Antiqua" w:hAnsi="Book Antiqua"/>
          <w:sz w:val="23"/>
        </w:rPr>
        <w:t>indított járatok számát (naptípusonként: iskolai előadási nap</w:t>
      </w:r>
      <w:r w:rsidR="001A7B70" w:rsidRPr="0045792C">
        <w:rPr>
          <w:rFonts w:ascii="Book Antiqua" w:hAnsi="Book Antiqua"/>
          <w:sz w:val="23"/>
        </w:rPr>
        <w:t>on</w:t>
      </w:r>
      <w:r w:rsidRPr="0045792C">
        <w:rPr>
          <w:rFonts w:ascii="Book Antiqua" w:hAnsi="Book Antiqua"/>
          <w:sz w:val="23"/>
        </w:rPr>
        <w:t>, hetek utolsó iskolai előadási nap</w:t>
      </w:r>
      <w:r w:rsidR="001A7B70" w:rsidRPr="0045792C">
        <w:rPr>
          <w:rFonts w:ascii="Book Antiqua" w:hAnsi="Book Antiqua"/>
          <w:sz w:val="23"/>
        </w:rPr>
        <w:t>ján</w:t>
      </w:r>
      <w:r w:rsidRPr="0045792C">
        <w:rPr>
          <w:rFonts w:ascii="Book Antiqua" w:hAnsi="Book Antiqua"/>
          <w:sz w:val="23"/>
        </w:rPr>
        <w:t xml:space="preserve">, </w:t>
      </w:r>
      <w:r w:rsidR="001A7B70" w:rsidRPr="0045792C">
        <w:rPr>
          <w:rFonts w:ascii="Book Antiqua" w:hAnsi="Book Antiqua"/>
          <w:sz w:val="23"/>
        </w:rPr>
        <w:t>tanszünetben munkanapon</w:t>
      </w:r>
      <w:r w:rsidRPr="0045792C">
        <w:rPr>
          <w:rFonts w:ascii="Book Antiqua" w:hAnsi="Book Antiqua"/>
          <w:sz w:val="23"/>
        </w:rPr>
        <w:t>, szabadnap</w:t>
      </w:r>
      <w:r w:rsidR="001A7B70" w:rsidRPr="0045792C">
        <w:rPr>
          <w:rFonts w:ascii="Book Antiqua" w:hAnsi="Book Antiqua"/>
          <w:sz w:val="23"/>
        </w:rPr>
        <w:t>on</w:t>
      </w:r>
      <w:r w:rsidRPr="0045792C">
        <w:rPr>
          <w:rFonts w:ascii="Book Antiqua" w:hAnsi="Book Antiqua"/>
          <w:sz w:val="23"/>
        </w:rPr>
        <w:t xml:space="preserve">, </w:t>
      </w:r>
      <w:r w:rsidR="001A7B70" w:rsidRPr="0045792C">
        <w:rPr>
          <w:rFonts w:ascii="Book Antiqua" w:hAnsi="Book Antiqua"/>
          <w:sz w:val="23"/>
        </w:rPr>
        <w:t xml:space="preserve">hetek első </w:t>
      </w:r>
      <w:r w:rsidRPr="0045792C">
        <w:rPr>
          <w:rFonts w:ascii="Book Antiqua" w:hAnsi="Book Antiqua"/>
          <w:sz w:val="23"/>
        </w:rPr>
        <w:t>iskolai előadási nap</w:t>
      </w:r>
      <w:r w:rsidR="001A7B70" w:rsidRPr="0045792C">
        <w:rPr>
          <w:rFonts w:ascii="Book Antiqua" w:hAnsi="Book Antiqua"/>
          <w:sz w:val="23"/>
        </w:rPr>
        <w:t>já</w:t>
      </w:r>
      <w:r w:rsidRPr="0045792C">
        <w:rPr>
          <w:rFonts w:ascii="Book Antiqua" w:hAnsi="Book Antiqua"/>
          <w:sz w:val="23"/>
        </w:rPr>
        <w:t>t megelőző munkaszüneti nap</w:t>
      </w:r>
      <w:r w:rsidR="001A7B70" w:rsidRPr="0045792C">
        <w:rPr>
          <w:rFonts w:ascii="Book Antiqua" w:hAnsi="Book Antiqua"/>
          <w:sz w:val="23"/>
        </w:rPr>
        <w:t>on</w:t>
      </w:r>
      <w:r w:rsidRPr="0045792C">
        <w:rPr>
          <w:rFonts w:ascii="Book Antiqua" w:hAnsi="Book Antiqua"/>
          <w:sz w:val="23"/>
        </w:rPr>
        <w:t xml:space="preserve">, </w:t>
      </w:r>
      <w:r w:rsidR="001A7B70" w:rsidRPr="0045792C">
        <w:rPr>
          <w:rFonts w:ascii="Book Antiqua" w:hAnsi="Book Antiqua"/>
          <w:sz w:val="23"/>
        </w:rPr>
        <w:t>tanszünetben</w:t>
      </w:r>
      <w:r w:rsidRPr="0045792C">
        <w:rPr>
          <w:rFonts w:ascii="Book Antiqua" w:hAnsi="Book Antiqua"/>
          <w:sz w:val="23"/>
        </w:rPr>
        <w:t xml:space="preserve"> munkaszüneti nap</w:t>
      </w:r>
      <w:r w:rsidR="001A7B70" w:rsidRPr="0045792C">
        <w:rPr>
          <w:rFonts w:ascii="Book Antiqua" w:hAnsi="Book Antiqua"/>
          <w:sz w:val="23"/>
        </w:rPr>
        <w:t>on</w:t>
      </w:r>
      <w:r w:rsidRPr="0045792C">
        <w:rPr>
          <w:rFonts w:ascii="Book Antiqua" w:hAnsi="Book Antiqua"/>
          <w:sz w:val="23"/>
        </w:rPr>
        <w:t>),</w:t>
      </w:r>
    </w:p>
    <w:p w14:paraId="177B425B"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lastRenderedPageBreak/>
        <w:t>a késett és kimaradt járatok számát (naptári nap megjelölésével vonal-, járatszám, a járat indulási és érkezési időpontja, viszonylata, a késés vagy kimaradás oka),</w:t>
      </w:r>
    </w:p>
    <w:p w14:paraId="6EAD6DC1"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a menetrendben meghirdetett járatokon felül közlekedtetett járatok számát (naptári nap megjelölésével vonal-, járatszám, a járat indulási és érkezési időpontja, viszonylata, km teljesítménye, közlekedtetés oka),</w:t>
      </w:r>
    </w:p>
    <w:p w14:paraId="0E587702"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hasznos, fizető, önkezelési és külszolgálati kilométer-teljesítményt,</w:t>
      </w:r>
    </w:p>
    <w:p w14:paraId="72DA3ECC"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férőhelykilométer-teljesítményt,</w:t>
      </w:r>
    </w:p>
    <w:p w14:paraId="39A8055B"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 xml:space="preserve">csatlakozások darabszámát </w:t>
      </w:r>
      <w:proofErr w:type="spellStart"/>
      <w:r w:rsidRPr="0045792C">
        <w:rPr>
          <w:rFonts w:ascii="Book Antiqua" w:hAnsi="Book Antiqua"/>
          <w:sz w:val="23"/>
        </w:rPr>
        <w:t>alágazatonként</w:t>
      </w:r>
      <w:proofErr w:type="spellEnd"/>
      <w:r w:rsidRPr="0045792C">
        <w:rPr>
          <w:rFonts w:ascii="Book Antiqua" w:hAnsi="Book Antiqua"/>
          <w:sz w:val="23"/>
        </w:rPr>
        <w:t>, csatolva a várakozási idők jegyzékét,</w:t>
      </w:r>
    </w:p>
    <w:p w14:paraId="7DE2479A" w14:textId="1BA4A023"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 xml:space="preserve">a menetrend lebonyolításához szükséges eszköz darabszámot naptípusonként </w:t>
      </w:r>
      <w:r w:rsidR="001A7B70" w:rsidRPr="0045792C">
        <w:rPr>
          <w:rFonts w:ascii="Book Antiqua" w:hAnsi="Book Antiqua"/>
          <w:sz w:val="23"/>
        </w:rPr>
        <w:t>(ld.: első bekezdés)</w:t>
      </w:r>
    </w:p>
    <w:p w14:paraId="6CE1CD16"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közszolgáltatásban résztvevő és a közszolgáltatásból kivont, valamint a forgalomban lévő eszközök darabszámát (rendszám, típus, életkor, ülő- és férőhely megnevezésével),</w:t>
      </w:r>
    </w:p>
    <w:p w14:paraId="2D85C5CC"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a közszolgáltatásban résztvevő járműállomány megoszlását (saját eszköz, bérelt eszköz, operatív vagy pénzügyi lízingelt eszköz),</w:t>
      </w:r>
    </w:p>
    <w:p w14:paraId="0001DFE1"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menetrendben meghirdetett járatok számát (vonal-, járatszám, közlekedési jelzés, indulási és érkezési időpontja, viszonylata, km teljesítménye),</w:t>
      </w:r>
    </w:p>
    <w:p w14:paraId="62F67A20"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 xml:space="preserve">a menetrend lebonyolításához tervezett forgalomtechnológiát </w:t>
      </w:r>
      <w:r w:rsidR="008447AF" w:rsidRPr="0045792C">
        <w:rPr>
          <w:rFonts w:ascii="Book Antiqua" w:hAnsi="Book Antiqua"/>
          <w:sz w:val="23"/>
        </w:rPr>
        <w:t>[</w:t>
      </w:r>
      <w:r w:rsidRPr="0045792C">
        <w:rPr>
          <w:rFonts w:ascii="Book Antiqua" w:hAnsi="Book Antiqua"/>
          <w:sz w:val="23"/>
        </w:rPr>
        <w:t xml:space="preserve">fordák naptípusonként, </w:t>
      </w:r>
      <w:proofErr w:type="spellStart"/>
      <w:r w:rsidRPr="0045792C">
        <w:rPr>
          <w:rFonts w:ascii="Book Antiqua" w:hAnsi="Book Antiqua"/>
          <w:sz w:val="23"/>
        </w:rPr>
        <w:t>excel</w:t>
      </w:r>
      <w:proofErr w:type="spellEnd"/>
      <w:r w:rsidRPr="0045792C">
        <w:rPr>
          <w:rFonts w:ascii="Book Antiqua" w:hAnsi="Book Antiqua"/>
          <w:sz w:val="23"/>
        </w:rPr>
        <w:t xml:space="preserve"> (</w:t>
      </w:r>
      <w:proofErr w:type="gramStart"/>
      <w:r w:rsidR="008447AF" w:rsidRPr="0045792C">
        <w:rPr>
          <w:rFonts w:ascii="Book Antiqua" w:hAnsi="Book Antiqua"/>
          <w:sz w:val="23"/>
        </w:rPr>
        <w:t>.</w:t>
      </w:r>
      <w:proofErr w:type="spellStart"/>
      <w:r w:rsidRPr="0045792C">
        <w:rPr>
          <w:rFonts w:ascii="Book Antiqua" w:hAnsi="Book Antiqua"/>
          <w:sz w:val="23"/>
        </w:rPr>
        <w:t>xlsx</w:t>
      </w:r>
      <w:proofErr w:type="spellEnd"/>
      <w:proofErr w:type="gramEnd"/>
      <w:r w:rsidRPr="0045792C">
        <w:rPr>
          <w:rFonts w:ascii="Book Antiqua" w:hAnsi="Book Antiqua"/>
          <w:sz w:val="23"/>
        </w:rPr>
        <w:t>) táblázatban</w:t>
      </w:r>
      <w:r w:rsidR="008447AF" w:rsidRPr="0045792C">
        <w:rPr>
          <w:rFonts w:ascii="Book Antiqua" w:hAnsi="Book Antiqua"/>
          <w:sz w:val="23"/>
        </w:rPr>
        <w:t>]</w:t>
      </w:r>
      <w:r w:rsidRPr="0045792C">
        <w:rPr>
          <w:rFonts w:ascii="Book Antiqua" w:hAnsi="Book Antiqua"/>
          <w:sz w:val="23"/>
        </w:rPr>
        <w:t>,</w:t>
      </w:r>
    </w:p>
    <w:p w14:paraId="24B81118" w14:textId="77777777" w:rsidR="00815B04" w:rsidRPr="0045792C" w:rsidRDefault="00815B04" w:rsidP="0045792C">
      <w:pPr>
        <w:pStyle w:val="Csakszveg"/>
        <w:numPr>
          <w:ilvl w:val="0"/>
          <w:numId w:val="8"/>
        </w:numPr>
        <w:spacing w:line="276" w:lineRule="auto"/>
        <w:ind w:left="0" w:firstLine="0"/>
        <w:jc w:val="both"/>
        <w:rPr>
          <w:rFonts w:ascii="Book Antiqua" w:hAnsi="Book Antiqua"/>
          <w:sz w:val="23"/>
        </w:rPr>
      </w:pPr>
      <w:r w:rsidRPr="0045792C">
        <w:rPr>
          <w:rFonts w:ascii="Book Antiqua" w:hAnsi="Book Antiqua"/>
          <w:sz w:val="23"/>
        </w:rPr>
        <w:t>a panaszokról készített - a hatályos GDPR szabályozásnak megfelelő - részletes tájékoztatót, amely tartalmazza az észrevétel kategóriáját, az érintett terméktípust, az érintett vonal számát, járatszámot, az észrevétel beérkezési helyét, az érintett megyét, az észrevétel érkezésének dátumát, iktatószámát, intézmény nevét, előfordulás idejét,</w:t>
      </w:r>
    </w:p>
    <w:p w14:paraId="44748389" w14:textId="77777777" w:rsidR="00815B04" w:rsidRPr="0045792C" w:rsidRDefault="00815B04" w:rsidP="0045792C">
      <w:pPr>
        <w:pStyle w:val="Listaszerbekezds"/>
        <w:numPr>
          <w:ilvl w:val="0"/>
          <w:numId w:val="8"/>
        </w:numPr>
        <w:spacing w:line="276" w:lineRule="auto"/>
        <w:ind w:left="0" w:firstLine="0"/>
        <w:jc w:val="both"/>
        <w:rPr>
          <w:rFonts w:ascii="Book Antiqua" w:hAnsi="Book Antiqua"/>
          <w:sz w:val="23"/>
        </w:rPr>
      </w:pPr>
      <w:r w:rsidRPr="0045792C">
        <w:rPr>
          <w:rFonts w:ascii="Book Antiqua" w:hAnsi="Book Antiqua"/>
          <w:sz w:val="23"/>
        </w:rPr>
        <w:t>a bevételek alakulásának részletes bemutatását, területi, üzemi bontásban</w:t>
      </w:r>
    </w:p>
    <w:p w14:paraId="44E6F2FD" w14:textId="77777777" w:rsidR="00815B04"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 xml:space="preserve">az értékesítési adatok alakulását, </w:t>
      </w:r>
      <w:proofErr w:type="spellStart"/>
      <w:r w:rsidRPr="0045792C">
        <w:rPr>
          <w:rFonts w:ascii="Book Antiqua" w:hAnsi="Book Antiqua"/>
          <w:sz w:val="23"/>
        </w:rPr>
        <w:t>övezentenkénti</w:t>
      </w:r>
      <w:proofErr w:type="spellEnd"/>
      <w:r w:rsidRPr="0045792C">
        <w:rPr>
          <w:rFonts w:ascii="Book Antiqua" w:hAnsi="Book Antiqua"/>
          <w:sz w:val="23"/>
        </w:rPr>
        <w:t xml:space="preserve">, </w:t>
      </w:r>
      <w:proofErr w:type="spellStart"/>
      <w:r w:rsidRPr="0045792C">
        <w:rPr>
          <w:rFonts w:ascii="Book Antiqua" w:hAnsi="Book Antiqua"/>
          <w:sz w:val="23"/>
        </w:rPr>
        <w:t>kedvezményfajtánkénti</w:t>
      </w:r>
      <w:proofErr w:type="spellEnd"/>
      <w:r w:rsidRPr="0045792C">
        <w:rPr>
          <w:rFonts w:ascii="Book Antiqua" w:hAnsi="Book Antiqua"/>
          <w:sz w:val="23"/>
        </w:rPr>
        <w:t xml:space="preserve"> bontásban</w:t>
      </w:r>
    </w:p>
    <w:p w14:paraId="6B04B40A" w14:textId="77777777" w:rsidR="009B1806" w:rsidRPr="0045792C" w:rsidRDefault="00815B04" w:rsidP="0045792C">
      <w:pPr>
        <w:pStyle w:val="Listaszerbekezds"/>
        <w:numPr>
          <w:ilvl w:val="0"/>
          <w:numId w:val="8"/>
        </w:numPr>
        <w:spacing w:before="120" w:after="120" w:line="276" w:lineRule="auto"/>
        <w:ind w:left="0" w:firstLine="0"/>
        <w:jc w:val="both"/>
        <w:rPr>
          <w:rFonts w:ascii="Book Antiqua" w:hAnsi="Book Antiqua"/>
          <w:sz w:val="23"/>
        </w:rPr>
      </w:pPr>
      <w:r w:rsidRPr="0045792C">
        <w:rPr>
          <w:rFonts w:ascii="Book Antiqua" w:hAnsi="Book Antiqua"/>
          <w:sz w:val="23"/>
        </w:rPr>
        <w:t xml:space="preserve">beszámolót a megváltozó külső környezeti hatásokról, melyek kihatnak a szolgáltató működésére, </w:t>
      </w:r>
      <w:proofErr w:type="spellStart"/>
      <w:r w:rsidRPr="0045792C">
        <w:rPr>
          <w:rFonts w:ascii="Book Antiqua" w:hAnsi="Book Antiqua"/>
          <w:sz w:val="23"/>
        </w:rPr>
        <w:t>naturáliáira</w:t>
      </w:r>
      <w:proofErr w:type="spellEnd"/>
      <w:r w:rsidRPr="0045792C">
        <w:rPr>
          <w:rFonts w:ascii="Book Antiqua" w:hAnsi="Book Antiqua"/>
          <w:sz w:val="23"/>
        </w:rPr>
        <w:t xml:space="preserve"> (demográfiai, ipari-kereskedelmi, munkaügyi, foglalkoztatási, stb. változások).</w:t>
      </w:r>
      <w:bookmarkEnd w:id="7"/>
    </w:p>
    <w:p w14:paraId="2E7BE58F" w14:textId="66BEA7A3" w:rsidR="00345ECB" w:rsidRPr="0045792C" w:rsidRDefault="00345ECB" w:rsidP="0045792C">
      <w:pPr>
        <w:spacing w:before="120" w:after="120" w:line="276" w:lineRule="auto"/>
        <w:rPr>
          <w:rFonts w:ascii="Book Antiqua" w:hAnsi="Book Antiqua"/>
          <w:i/>
          <w:sz w:val="23"/>
        </w:rPr>
      </w:pPr>
      <w:r w:rsidRPr="0045792C">
        <w:rPr>
          <w:rFonts w:ascii="Book Antiqua" w:hAnsi="Book Antiqua"/>
          <w:sz w:val="23"/>
        </w:rPr>
        <w:t xml:space="preserve">A Szolgáltató tájékoztatni tartozik a </w:t>
      </w:r>
      <w:r w:rsidR="00EA02A3" w:rsidRPr="0045792C">
        <w:rPr>
          <w:rFonts w:ascii="Book Antiqua" w:hAnsi="Book Antiqua"/>
          <w:sz w:val="23"/>
        </w:rPr>
        <w:t xml:space="preserve">Minisztert </w:t>
      </w:r>
      <w:r w:rsidRPr="0045792C">
        <w:rPr>
          <w:rFonts w:ascii="Book Antiqua" w:hAnsi="Book Antiqua"/>
          <w:sz w:val="23"/>
        </w:rPr>
        <w:t>minden olyan közszolgáltatási vagy azzal azonos értékű szerződés alapján végzett vagy engedélyköteles személyszállítási, továbbá minden más olyan egyéb tevékenységéről</w:t>
      </w:r>
      <w:r w:rsidR="00BA71A4" w:rsidRPr="0045792C">
        <w:rPr>
          <w:rFonts w:ascii="Book Antiqua" w:hAnsi="Book Antiqua"/>
          <w:sz w:val="23"/>
        </w:rPr>
        <w:t>, illetve azok változásáról</w:t>
      </w:r>
      <w:r w:rsidRPr="0045792C">
        <w:rPr>
          <w:rFonts w:ascii="Book Antiqua" w:hAnsi="Book Antiqua"/>
          <w:sz w:val="23"/>
        </w:rPr>
        <w:t xml:space="preserve">, amely az eszközök és humánerőforrások közös használata révén befolyással bírhat a </w:t>
      </w:r>
      <w:r w:rsidR="00EA02A3" w:rsidRPr="0045792C">
        <w:rPr>
          <w:rFonts w:ascii="Book Antiqua" w:hAnsi="Book Antiqua"/>
          <w:sz w:val="23"/>
        </w:rPr>
        <w:t>Határozat</w:t>
      </w:r>
      <w:r w:rsidRPr="0045792C">
        <w:rPr>
          <w:rFonts w:ascii="Book Antiqua" w:hAnsi="Book Antiqua"/>
          <w:sz w:val="23"/>
        </w:rPr>
        <w:t xml:space="preserve"> tárgyát képező közszolgáltatási tevékenységének eredményességére. Ezzel összefüggésben a </w:t>
      </w:r>
      <w:r w:rsidR="00815B04" w:rsidRPr="0045792C">
        <w:rPr>
          <w:rFonts w:ascii="Book Antiqua" w:hAnsi="Book Antiqua"/>
          <w:sz w:val="23"/>
        </w:rPr>
        <w:t>M</w:t>
      </w:r>
      <w:r w:rsidR="00EA02A3" w:rsidRPr="0045792C">
        <w:rPr>
          <w:rFonts w:ascii="Book Antiqua" w:hAnsi="Book Antiqua"/>
          <w:sz w:val="23"/>
        </w:rPr>
        <w:t>iniszter</w:t>
      </w:r>
      <w:r w:rsidR="00815B04" w:rsidRPr="0045792C">
        <w:rPr>
          <w:rFonts w:ascii="Book Antiqua" w:hAnsi="Book Antiqua"/>
          <w:sz w:val="23"/>
        </w:rPr>
        <w:t xml:space="preserve"> </w:t>
      </w:r>
      <w:r w:rsidRPr="0045792C">
        <w:rPr>
          <w:rFonts w:ascii="Book Antiqua" w:hAnsi="Book Antiqua"/>
          <w:sz w:val="23"/>
        </w:rPr>
        <w:t>jogosult minden olyan információ megkérésére, amely az egyes tevékenységek objektív és átlátható módon történő elkülönítésének megítéléséhez szükséges.</w:t>
      </w:r>
      <w:r w:rsidR="00815B04" w:rsidRPr="0045792C">
        <w:rPr>
          <w:rFonts w:ascii="Book Antiqua" w:hAnsi="Book Antiqua"/>
          <w:i/>
          <w:sz w:val="23"/>
        </w:rPr>
        <w:t xml:space="preserve"> </w:t>
      </w:r>
      <w:r w:rsidR="00815B04" w:rsidRPr="0045792C">
        <w:rPr>
          <w:rFonts w:ascii="Book Antiqua" w:hAnsi="Book Antiqua"/>
          <w:sz w:val="23"/>
        </w:rPr>
        <w:t xml:space="preserve">A Szolgáltató köteles az </w:t>
      </w:r>
      <w:r w:rsidR="00815B04" w:rsidRPr="0045792C">
        <w:rPr>
          <w:rFonts w:ascii="Book Antiqua" w:hAnsi="Book Antiqua"/>
          <w:sz w:val="23"/>
        </w:rPr>
        <w:lastRenderedPageBreak/>
        <w:t>adatkéréseknek a kért adattartalom mennyiségével arányosan, lehetőség szerint rövid határidővel a beérkezéstől számított 5 munkanapon belül eleget tenni, a közszolgáltatások közfinanszírozottságára való tekintettel nem hivatkozhat üzleti titokra, továbbá minden olyan adatot, információt átadni a M</w:t>
      </w:r>
      <w:r w:rsidR="00EA02A3" w:rsidRPr="0045792C">
        <w:rPr>
          <w:rFonts w:ascii="Book Antiqua" w:hAnsi="Book Antiqua"/>
          <w:sz w:val="23"/>
        </w:rPr>
        <w:t xml:space="preserve">iniszter </w:t>
      </w:r>
      <w:r w:rsidR="00815B04" w:rsidRPr="0045792C">
        <w:rPr>
          <w:rFonts w:ascii="Book Antiqua" w:hAnsi="Book Antiqua"/>
          <w:sz w:val="23"/>
        </w:rPr>
        <w:t>számára erre vonatkozó felhívásra, amely a M</w:t>
      </w:r>
      <w:r w:rsidR="00EA02A3" w:rsidRPr="0045792C">
        <w:rPr>
          <w:rFonts w:ascii="Book Antiqua" w:hAnsi="Book Antiqua"/>
          <w:sz w:val="23"/>
        </w:rPr>
        <w:t xml:space="preserve">iniszter </w:t>
      </w:r>
      <w:r w:rsidR="00815B04" w:rsidRPr="0045792C">
        <w:rPr>
          <w:rFonts w:ascii="Book Antiqua" w:hAnsi="Book Antiqua"/>
          <w:sz w:val="23"/>
        </w:rPr>
        <w:t xml:space="preserve">által a szolgáltatás minőségének javítása céljából bevezetni kívánt új technológiák, rendszerek tervezéséhez, üzembeállításához és működtetéséhez szükségesek. </w:t>
      </w:r>
    </w:p>
    <w:p w14:paraId="62227796" w14:textId="77777777" w:rsidR="00345ECB" w:rsidRPr="0045792C" w:rsidRDefault="00345ECB" w:rsidP="0045792C">
      <w:pPr>
        <w:tabs>
          <w:tab w:val="left" w:pos="340"/>
        </w:tabs>
        <w:spacing w:before="120" w:after="120" w:line="276" w:lineRule="auto"/>
        <w:rPr>
          <w:rFonts w:ascii="Book Antiqua" w:hAnsi="Book Antiqua"/>
          <w:b/>
          <w:smallCaps/>
          <w:color w:val="000000"/>
          <w:sz w:val="23"/>
        </w:rPr>
      </w:pPr>
      <w:r w:rsidRPr="0045792C">
        <w:rPr>
          <w:rFonts w:ascii="Book Antiqua" w:hAnsi="Book Antiqua"/>
          <w:b/>
          <w:smallCaps/>
          <w:color w:val="000000"/>
          <w:sz w:val="23"/>
        </w:rPr>
        <w:t>2.</w:t>
      </w:r>
      <w:r w:rsidRPr="0045792C">
        <w:rPr>
          <w:rFonts w:ascii="Book Antiqua" w:hAnsi="Book Antiqua"/>
          <w:b/>
          <w:smallCaps/>
          <w:color w:val="000000"/>
          <w:sz w:val="23"/>
        </w:rPr>
        <w:tab/>
        <w:t>Beszámolás, adatszolgáltatás</w:t>
      </w:r>
    </w:p>
    <w:p w14:paraId="5F52B11F" w14:textId="72A8B514"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t xml:space="preserve">A Szolgáltató köteles </w:t>
      </w:r>
      <w:r w:rsidR="009352BA">
        <w:rPr>
          <w:rFonts w:ascii="Book Antiqua" w:hAnsi="Book Antiqua"/>
          <w:color w:val="000000"/>
          <w:sz w:val="23"/>
        </w:rPr>
        <w:t>2025.</w:t>
      </w:r>
      <w:r w:rsidRPr="0045792C">
        <w:rPr>
          <w:rFonts w:ascii="Book Antiqua" w:hAnsi="Book Antiqua"/>
          <w:color w:val="000000"/>
          <w:sz w:val="23"/>
        </w:rPr>
        <w:t xml:space="preserve"> </w:t>
      </w:r>
      <w:r w:rsidR="009352BA" w:rsidRPr="0045792C">
        <w:rPr>
          <w:rFonts w:ascii="Book Antiqua" w:hAnsi="Book Antiqua"/>
          <w:color w:val="000000"/>
          <w:sz w:val="23"/>
        </w:rPr>
        <w:t>má</w:t>
      </w:r>
      <w:r w:rsidR="009352BA">
        <w:rPr>
          <w:rFonts w:ascii="Book Antiqua" w:hAnsi="Book Antiqua"/>
          <w:color w:val="000000"/>
          <w:sz w:val="23"/>
        </w:rPr>
        <w:t>j</w:t>
      </w:r>
      <w:r w:rsidR="009352BA" w:rsidRPr="0045792C">
        <w:rPr>
          <w:rFonts w:ascii="Book Antiqua" w:hAnsi="Book Antiqua"/>
          <w:color w:val="000000"/>
          <w:sz w:val="23"/>
        </w:rPr>
        <w:t xml:space="preserve">us </w:t>
      </w:r>
      <w:r w:rsidRPr="0045792C">
        <w:rPr>
          <w:rFonts w:ascii="Book Antiqua" w:hAnsi="Book Antiqua"/>
          <w:color w:val="000000"/>
          <w:sz w:val="23"/>
        </w:rPr>
        <w:t xml:space="preserve">31. napjáig beszámolót benyújtani a </w:t>
      </w:r>
      <w:r w:rsidR="00815B04" w:rsidRPr="0045792C">
        <w:rPr>
          <w:rFonts w:ascii="Book Antiqua" w:hAnsi="Book Antiqua"/>
          <w:color w:val="000000"/>
          <w:sz w:val="23"/>
        </w:rPr>
        <w:t>M</w:t>
      </w:r>
      <w:r w:rsidR="00EA02A3" w:rsidRPr="0045792C">
        <w:rPr>
          <w:rFonts w:ascii="Book Antiqua" w:hAnsi="Book Antiqua"/>
          <w:color w:val="000000"/>
          <w:sz w:val="23"/>
        </w:rPr>
        <w:t>iniszternek</w:t>
      </w:r>
      <w:r w:rsidRPr="0045792C">
        <w:rPr>
          <w:rFonts w:ascii="Book Antiqua" w:hAnsi="Book Antiqua"/>
          <w:color w:val="000000"/>
          <w:sz w:val="23"/>
        </w:rPr>
        <w:t>, amely alkalmas a</w:t>
      </w:r>
      <w:r w:rsidR="00FA0890">
        <w:rPr>
          <w:rFonts w:ascii="Book Antiqua" w:hAnsi="Book Antiqua"/>
          <w:color w:val="000000"/>
          <w:sz w:val="23"/>
        </w:rPr>
        <w:t xml:space="preserve"> kijelölési</w:t>
      </w:r>
      <w:r w:rsidR="009352BA">
        <w:rPr>
          <w:rFonts w:ascii="Book Antiqua" w:hAnsi="Book Antiqua"/>
          <w:color w:val="000000"/>
          <w:sz w:val="23"/>
        </w:rPr>
        <w:t xml:space="preserve"> időszak</w:t>
      </w:r>
      <w:r w:rsidR="0045792C">
        <w:rPr>
          <w:rFonts w:ascii="Book Antiqua" w:hAnsi="Book Antiqua"/>
          <w:color w:val="000000"/>
          <w:sz w:val="23"/>
        </w:rPr>
        <w:t xml:space="preserve"> </w:t>
      </w:r>
      <w:r w:rsidRPr="0045792C">
        <w:rPr>
          <w:rFonts w:ascii="Book Antiqua" w:hAnsi="Book Antiqua"/>
          <w:color w:val="000000"/>
          <w:sz w:val="23"/>
        </w:rPr>
        <w:t>közszolgáltatási tevékenységének mennyiségi, minőségi és gazdasági szempontú értékelésére.</w:t>
      </w:r>
    </w:p>
    <w:p w14:paraId="0261E73B" w14:textId="77777777"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t xml:space="preserve">A beszámolónak a </w:t>
      </w:r>
      <w:r w:rsidR="00EA02A3" w:rsidRPr="0045792C">
        <w:rPr>
          <w:rFonts w:ascii="Book Antiqua" w:hAnsi="Book Antiqua"/>
          <w:color w:val="000000"/>
          <w:sz w:val="23"/>
        </w:rPr>
        <w:t>Határozatban</w:t>
      </w:r>
      <w:r w:rsidRPr="0045792C">
        <w:rPr>
          <w:rFonts w:ascii="Book Antiqua" w:hAnsi="Book Antiqua"/>
          <w:color w:val="000000"/>
          <w:sz w:val="23"/>
        </w:rPr>
        <w:t xml:space="preserve"> foglaltak teljesítésével összefüggő minden lényeges tény és körülmény </w:t>
      </w:r>
      <w:r w:rsidR="00815B04" w:rsidRPr="0045792C">
        <w:rPr>
          <w:rFonts w:ascii="Book Antiqua" w:hAnsi="Book Antiqua"/>
          <w:sz w:val="23"/>
        </w:rPr>
        <w:t xml:space="preserve">– közlekedési </w:t>
      </w:r>
      <w:proofErr w:type="spellStart"/>
      <w:r w:rsidR="00815B04" w:rsidRPr="0045792C">
        <w:rPr>
          <w:rFonts w:ascii="Book Antiqua" w:hAnsi="Book Antiqua"/>
          <w:sz w:val="23"/>
        </w:rPr>
        <w:t>régiónkénti</w:t>
      </w:r>
      <w:proofErr w:type="spellEnd"/>
      <w:r w:rsidR="00815B04" w:rsidRPr="0045792C">
        <w:rPr>
          <w:rFonts w:ascii="Book Antiqua" w:hAnsi="Book Antiqua"/>
          <w:sz w:val="23"/>
        </w:rPr>
        <w:t xml:space="preserve"> bontásban – </w:t>
      </w:r>
      <w:r w:rsidRPr="0045792C">
        <w:rPr>
          <w:rFonts w:ascii="Book Antiqua" w:hAnsi="Book Antiqua"/>
          <w:color w:val="000000"/>
          <w:sz w:val="23"/>
        </w:rPr>
        <w:t>ismertetése mellett tartalmaznia kell</w:t>
      </w:r>
    </w:p>
    <w:p w14:paraId="00F0644E"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az indított járatok számát,</w:t>
      </w:r>
    </w:p>
    <w:p w14:paraId="2144BBB6"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hasznos</w:t>
      </w:r>
      <w:r w:rsidR="00815B04" w:rsidRPr="0045792C">
        <w:rPr>
          <w:rFonts w:ascii="Book Antiqua" w:hAnsi="Book Antiqua"/>
          <w:color w:val="000000"/>
          <w:sz w:val="23"/>
        </w:rPr>
        <w:t>,</w:t>
      </w:r>
      <w:r w:rsidRPr="0045792C">
        <w:rPr>
          <w:rFonts w:ascii="Book Antiqua" w:hAnsi="Book Antiqua"/>
          <w:color w:val="000000"/>
          <w:sz w:val="23"/>
        </w:rPr>
        <w:t xml:space="preserve"> </w:t>
      </w:r>
      <w:r w:rsidR="00815B04" w:rsidRPr="0045792C">
        <w:rPr>
          <w:rFonts w:ascii="Book Antiqua" w:hAnsi="Book Antiqua"/>
          <w:sz w:val="23"/>
        </w:rPr>
        <w:t>fizető, önkezelési és külszolgálati</w:t>
      </w:r>
      <w:r w:rsidR="00815B04" w:rsidRPr="0045792C">
        <w:rPr>
          <w:rFonts w:ascii="Book Antiqua" w:hAnsi="Book Antiqua"/>
          <w:i/>
          <w:sz w:val="23"/>
        </w:rPr>
        <w:t xml:space="preserve"> </w:t>
      </w:r>
      <w:r w:rsidRPr="0045792C">
        <w:rPr>
          <w:rFonts w:ascii="Book Antiqua" w:hAnsi="Book Antiqua"/>
          <w:color w:val="000000"/>
          <w:sz w:val="23"/>
        </w:rPr>
        <w:t>kilométer-teljesítményt,</w:t>
      </w:r>
    </w:p>
    <w:p w14:paraId="64E20881"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férőhelykilométer-teljesítményt,</w:t>
      </w:r>
    </w:p>
    <w:p w14:paraId="4E6D304A"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az utasszámot és utaskilométer-teljesítményt,</w:t>
      </w:r>
    </w:p>
    <w:p w14:paraId="4DE26CEF"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bevételekről készített kimutatást, a menetdíjbevételeket jegyfajtánként</w:t>
      </w:r>
      <w:r w:rsidR="00815B04" w:rsidRPr="0045792C">
        <w:rPr>
          <w:rFonts w:ascii="Book Antiqua" w:hAnsi="Book Antiqua"/>
          <w:color w:val="000000"/>
          <w:sz w:val="23"/>
        </w:rPr>
        <w:t xml:space="preserve"> és területi bontásban</w:t>
      </w:r>
      <w:r w:rsidRPr="0045792C">
        <w:rPr>
          <w:rFonts w:ascii="Book Antiqua" w:hAnsi="Book Antiqua"/>
          <w:color w:val="000000"/>
          <w:sz w:val="23"/>
        </w:rPr>
        <w:t xml:space="preserve"> is részletezve,</w:t>
      </w:r>
    </w:p>
    <w:p w14:paraId="0279F5CE"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 xml:space="preserve">az üzemeltetett autóbuszok </w:t>
      </w:r>
      <w:r w:rsidR="00815B04" w:rsidRPr="0045792C">
        <w:rPr>
          <w:rFonts w:ascii="Book Antiqua" w:hAnsi="Book Antiqua"/>
          <w:color w:val="000000"/>
          <w:sz w:val="23"/>
        </w:rPr>
        <w:t xml:space="preserve">tételes műszaki adatait, </w:t>
      </w:r>
      <w:r w:rsidRPr="0045792C">
        <w:rPr>
          <w:rFonts w:ascii="Book Antiqua" w:hAnsi="Book Antiqua"/>
          <w:color w:val="000000"/>
          <w:sz w:val="23"/>
        </w:rPr>
        <w:t>számát, életkor és kilométer-telítettség szerinti megoszlását,</w:t>
      </w:r>
    </w:p>
    <w:p w14:paraId="1BD77F4F" w14:textId="77777777" w:rsidR="00815B04" w:rsidRPr="0045792C" w:rsidRDefault="00DB726D" w:rsidP="0045792C">
      <w:pPr>
        <w:tabs>
          <w:tab w:val="left" w:pos="907"/>
        </w:tabs>
        <w:spacing w:before="120" w:after="120" w:line="276" w:lineRule="auto"/>
        <w:rPr>
          <w:rFonts w:ascii="Book Antiqua" w:hAnsi="Book Antiqua"/>
          <w:sz w:val="23"/>
        </w:rPr>
      </w:pPr>
      <w:r w:rsidRPr="0045792C">
        <w:rPr>
          <w:rFonts w:ascii="Book Antiqua" w:hAnsi="Book Antiqua"/>
          <w:color w:val="000000"/>
          <w:sz w:val="23"/>
        </w:rPr>
        <w:t xml:space="preserve">- </w:t>
      </w:r>
      <w:r w:rsidRPr="0045792C">
        <w:rPr>
          <w:rFonts w:ascii="Book Antiqua" w:hAnsi="Book Antiqua"/>
          <w:color w:val="000000"/>
          <w:sz w:val="23"/>
        </w:rPr>
        <w:tab/>
      </w:r>
      <w:r w:rsidR="00815B04" w:rsidRPr="0045792C">
        <w:rPr>
          <w:rFonts w:ascii="Book Antiqua" w:hAnsi="Book Antiqua"/>
          <w:sz w:val="23"/>
        </w:rPr>
        <w:t>az autóbusz-állomások és megállóhelyek jellemzőit,</w:t>
      </w:r>
    </w:p>
    <w:p w14:paraId="353BB845"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foglalkoztatottak számát állománycsoportonként,</w:t>
      </w:r>
    </w:p>
    <w:p w14:paraId="4F18ECE2"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baleseti statisztikát,</w:t>
      </w:r>
    </w:p>
    <w:p w14:paraId="0A446E53" w14:textId="77777777" w:rsidR="00815B04" w:rsidRPr="0045792C" w:rsidRDefault="00DB726D"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 xml:space="preserve">- </w:t>
      </w:r>
      <w:r w:rsidRPr="0045792C">
        <w:rPr>
          <w:rFonts w:ascii="Book Antiqua" w:hAnsi="Book Antiqua"/>
          <w:color w:val="000000"/>
          <w:sz w:val="23"/>
        </w:rPr>
        <w:tab/>
      </w:r>
      <w:r w:rsidR="00815B04" w:rsidRPr="0045792C">
        <w:rPr>
          <w:rFonts w:ascii="Book Antiqua" w:hAnsi="Book Antiqua"/>
          <w:sz w:val="23"/>
        </w:rPr>
        <w:t xml:space="preserve">a csatlakozások darabszámát </w:t>
      </w:r>
      <w:proofErr w:type="spellStart"/>
      <w:r w:rsidR="00815B04" w:rsidRPr="0045792C">
        <w:rPr>
          <w:rFonts w:ascii="Book Antiqua" w:hAnsi="Book Antiqua"/>
          <w:sz w:val="23"/>
        </w:rPr>
        <w:t>alágazatonként</w:t>
      </w:r>
      <w:proofErr w:type="spellEnd"/>
      <w:r w:rsidR="00815B04" w:rsidRPr="0045792C">
        <w:rPr>
          <w:rFonts w:ascii="Book Antiqua" w:hAnsi="Book Antiqua"/>
          <w:sz w:val="23"/>
        </w:rPr>
        <w:t>, csatolva a várakozási idők jegyzékét,</w:t>
      </w:r>
    </w:p>
    <w:p w14:paraId="7E491FEB"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késett és kimaradt járatok számát,</w:t>
      </w:r>
    </w:p>
    <w:p w14:paraId="565A7C4C"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az utaspanaszokról készített tájékoztatót</w:t>
      </w:r>
      <w:r w:rsidR="0077121D" w:rsidRPr="0045792C">
        <w:rPr>
          <w:rFonts w:ascii="Book Antiqua" w:hAnsi="Book Antiqua"/>
          <w:color w:val="000000"/>
          <w:sz w:val="23"/>
        </w:rPr>
        <w:t>.</w:t>
      </w:r>
    </w:p>
    <w:p w14:paraId="685F483F" w14:textId="77777777"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t>A beszámolónak részét képezi az V. fejezet 3. pontjában foglalt egyszerűsített mérleg és eredmény-kimutatás, továbbá a tárgyévre vonatkozó üzleti terv.</w:t>
      </w:r>
    </w:p>
    <w:p w14:paraId="727F14AE" w14:textId="345B9B28" w:rsidR="00DB726D" w:rsidRPr="0045792C" w:rsidRDefault="00DB726D" w:rsidP="0045792C">
      <w:pPr>
        <w:spacing w:before="120" w:after="120" w:line="276" w:lineRule="auto"/>
        <w:rPr>
          <w:rFonts w:ascii="Book Antiqua" w:hAnsi="Book Antiqua"/>
          <w:sz w:val="23"/>
        </w:rPr>
      </w:pPr>
      <w:r w:rsidRPr="0045792C">
        <w:rPr>
          <w:rFonts w:ascii="Book Antiqua" w:hAnsi="Book Antiqua"/>
          <w:sz w:val="23"/>
        </w:rPr>
        <w:t xml:space="preserve">A Szolgáltató </w:t>
      </w:r>
      <w:r w:rsidR="00520177" w:rsidRPr="0045792C">
        <w:rPr>
          <w:rFonts w:ascii="Book Antiqua" w:hAnsi="Book Antiqua"/>
          <w:sz w:val="23"/>
        </w:rPr>
        <w:t>Határozatban</w:t>
      </w:r>
      <w:r w:rsidRPr="0045792C">
        <w:rPr>
          <w:rFonts w:ascii="Book Antiqua" w:hAnsi="Book Antiqua"/>
          <w:sz w:val="23"/>
        </w:rPr>
        <w:t xml:space="preserve"> biztosított </w:t>
      </w:r>
      <w:proofErr w:type="spellStart"/>
      <w:r w:rsidRPr="0045792C">
        <w:rPr>
          <w:rFonts w:ascii="Book Antiqua" w:hAnsi="Book Antiqua"/>
          <w:sz w:val="23"/>
        </w:rPr>
        <w:t>közszolgáltatói</w:t>
      </w:r>
      <w:proofErr w:type="spellEnd"/>
      <w:r w:rsidRPr="0045792C">
        <w:rPr>
          <w:rFonts w:ascii="Book Antiqua" w:hAnsi="Book Antiqua"/>
          <w:sz w:val="23"/>
        </w:rPr>
        <w:t xml:space="preserve"> jogosultsága a </w:t>
      </w:r>
      <w:r w:rsidR="00520177" w:rsidRPr="0045792C">
        <w:rPr>
          <w:rFonts w:ascii="Book Antiqua" w:hAnsi="Book Antiqua"/>
          <w:sz w:val="23"/>
        </w:rPr>
        <w:t>kijelölési</w:t>
      </w:r>
      <w:r w:rsidRPr="0045792C">
        <w:rPr>
          <w:rFonts w:ascii="Book Antiqua" w:hAnsi="Book Antiqua"/>
          <w:sz w:val="23"/>
        </w:rPr>
        <w:t xml:space="preserve"> időszak záró napjával megszűnik. Az ezt követő időszakra a M</w:t>
      </w:r>
      <w:r w:rsidR="00520177" w:rsidRPr="0045792C">
        <w:rPr>
          <w:rFonts w:ascii="Book Antiqua" w:hAnsi="Book Antiqua"/>
          <w:sz w:val="23"/>
        </w:rPr>
        <w:t xml:space="preserve">iniszter </w:t>
      </w:r>
      <w:r w:rsidRPr="0045792C">
        <w:rPr>
          <w:rFonts w:ascii="Book Antiqua" w:hAnsi="Book Antiqua"/>
          <w:sz w:val="23"/>
        </w:rPr>
        <w:t xml:space="preserve">a </w:t>
      </w:r>
      <w:proofErr w:type="spellStart"/>
      <w:r w:rsidR="00520177" w:rsidRPr="0045792C">
        <w:rPr>
          <w:rFonts w:ascii="Book Antiqua" w:hAnsi="Book Antiqua"/>
          <w:sz w:val="23"/>
        </w:rPr>
        <w:t>Sztv-ben</w:t>
      </w:r>
      <w:proofErr w:type="spellEnd"/>
      <w:r w:rsidRPr="0045792C">
        <w:rPr>
          <w:rFonts w:ascii="Book Antiqua" w:hAnsi="Book Antiqua"/>
          <w:sz w:val="23"/>
        </w:rPr>
        <w:t xml:space="preserve"> </w:t>
      </w:r>
      <w:r w:rsidRPr="0045792C">
        <w:rPr>
          <w:rFonts w:ascii="Book Antiqua" w:hAnsi="Book Antiqua"/>
          <w:sz w:val="23"/>
        </w:rPr>
        <w:lastRenderedPageBreak/>
        <w:t xml:space="preserve">előírtak szerint eljárva nyilvános pályázati eljárás keretében választja ki az új szolgáltatót. </w:t>
      </w:r>
    </w:p>
    <w:p w14:paraId="0816EC67" w14:textId="7D93CF39" w:rsidR="006519D6" w:rsidRPr="0045792C" w:rsidRDefault="00192F3E" w:rsidP="00FE7F58">
      <w:pPr>
        <w:spacing w:line="276" w:lineRule="auto"/>
        <w:rPr>
          <w:rFonts w:ascii="Book Antiqua" w:hAnsi="Book Antiqua"/>
          <w:sz w:val="23"/>
        </w:rPr>
      </w:pPr>
      <w:r w:rsidRPr="0045792C">
        <w:rPr>
          <w:rFonts w:ascii="Book Antiqua" w:hAnsi="Book Antiqua"/>
          <w:sz w:val="23"/>
        </w:rPr>
        <w:t xml:space="preserve">A kijelölés határozott időtartamára tekintettel </w:t>
      </w:r>
      <w:r w:rsidR="003D423A" w:rsidRPr="0045792C">
        <w:rPr>
          <w:rFonts w:ascii="Book Antiqua" w:hAnsi="Book Antiqua"/>
          <w:sz w:val="23"/>
        </w:rPr>
        <w:t xml:space="preserve">Szolgáltató </w:t>
      </w:r>
      <w:r w:rsidRPr="0045792C">
        <w:rPr>
          <w:rFonts w:ascii="Book Antiqua" w:hAnsi="Book Antiqua"/>
          <w:sz w:val="23"/>
        </w:rPr>
        <w:t xml:space="preserve">harmadik személlyel nem köthet olyan szerződést vagy megállapodást, amely </w:t>
      </w:r>
      <w:r w:rsidR="002750F7" w:rsidRPr="0045792C">
        <w:rPr>
          <w:rFonts w:ascii="Book Antiqua" w:hAnsi="Book Antiqua"/>
          <w:sz w:val="23"/>
        </w:rPr>
        <w:t>döntően</w:t>
      </w:r>
      <w:r w:rsidRPr="0045792C">
        <w:rPr>
          <w:rFonts w:ascii="Book Antiqua" w:hAnsi="Book Antiqua"/>
          <w:sz w:val="23"/>
        </w:rPr>
        <w:t xml:space="preserve"> az országos, regionális és elővárosi (e rendelkezés </w:t>
      </w:r>
      <w:proofErr w:type="gramStart"/>
      <w:r w:rsidRPr="0045792C">
        <w:rPr>
          <w:rFonts w:ascii="Book Antiqua" w:hAnsi="Book Antiqua"/>
          <w:sz w:val="23"/>
        </w:rPr>
        <w:t>vonatkozásában</w:t>
      </w:r>
      <w:proofErr w:type="gramEnd"/>
      <w:r w:rsidRPr="0045792C">
        <w:rPr>
          <w:rFonts w:ascii="Book Antiqua" w:hAnsi="Book Antiqua"/>
          <w:sz w:val="23"/>
        </w:rPr>
        <w:t xml:space="preserve"> továbbiakban: helyközi) személyszállítási közszolgáltatási tevékenysége biztosítására szolgál, és amely szerződések, vagy megállapodások lejárata túllépi a kijelölés megszűnésének legk</w:t>
      </w:r>
      <w:r w:rsidR="00B97B1E" w:rsidRPr="0045792C">
        <w:rPr>
          <w:rFonts w:ascii="Book Antiqua" w:hAnsi="Book Antiqua"/>
          <w:sz w:val="23"/>
        </w:rPr>
        <w:t xml:space="preserve">ésőbbi lejárati időpontját, </w:t>
      </w:r>
      <w:r w:rsidR="00B97B1E" w:rsidRPr="00EA2D86">
        <w:rPr>
          <w:rFonts w:ascii="Book Antiqua" w:hAnsi="Book Antiqua"/>
          <w:sz w:val="23"/>
          <w:szCs w:val="23"/>
        </w:rPr>
        <w:t>2025</w:t>
      </w:r>
      <w:r w:rsidRPr="00EA2D86">
        <w:rPr>
          <w:rFonts w:ascii="Book Antiqua" w:hAnsi="Book Antiqua"/>
          <w:sz w:val="23"/>
          <w:szCs w:val="23"/>
        </w:rPr>
        <w:t xml:space="preserve">. </w:t>
      </w:r>
      <w:r w:rsidR="00B97B1E" w:rsidRPr="00EA2D86">
        <w:rPr>
          <w:rFonts w:ascii="Book Antiqua" w:hAnsi="Book Antiqua"/>
          <w:sz w:val="23"/>
          <w:szCs w:val="23"/>
        </w:rPr>
        <w:t>március</w:t>
      </w:r>
      <w:r w:rsidR="00B97B1E" w:rsidRPr="0045792C">
        <w:rPr>
          <w:rFonts w:ascii="Book Antiqua" w:hAnsi="Book Antiqua"/>
          <w:sz w:val="23"/>
        </w:rPr>
        <w:t xml:space="preserve"> </w:t>
      </w:r>
      <w:r w:rsidRPr="0045792C">
        <w:rPr>
          <w:rFonts w:ascii="Book Antiqua" w:hAnsi="Book Antiqua"/>
          <w:sz w:val="23"/>
        </w:rPr>
        <w:t>31-ét. A kötelezettségvállalások időtartamának és mennyiségének meghatározásakor – amennyiben az</w:t>
      </w:r>
      <w:r w:rsidR="00FA769C" w:rsidRPr="0045792C">
        <w:rPr>
          <w:rFonts w:ascii="Book Antiqua" w:hAnsi="Book Antiqua"/>
          <w:sz w:val="23"/>
        </w:rPr>
        <w:t xml:space="preserve"> </w:t>
      </w:r>
      <w:r w:rsidRPr="0045792C">
        <w:rPr>
          <w:rFonts w:ascii="Book Antiqua" w:hAnsi="Book Antiqua"/>
          <w:sz w:val="23"/>
        </w:rPr>
        <w:t>a kötelezettségvállalásokra irányuló eljárás megindításakor már ismert – a Szolgáltatónak figyelembe kell vennie a</w:t>
      </w:r>
      <w:r w:rsidR="00734E8D" w:rsidRPr="0045792C">
        <w:rPr>
          <w:rFonts w:ascii="Book Antiqua" w:hAnsi="Book Antiqua"/>
          <w:sz w:val="23"/>
        </w:rPr>
        <w:t xml:space="preserve"> közszolgáltatás ellátásának folyamatos biztosítása mellett a</w:t>
      </w:r>
      <w:r w:rsidRPr="0045792C">
        <w:rPr>
          <w:rFonts w:ascii="Book Antiqua" w:hAnsi="Book Antiqua"/>
          <w:sz w:val="23"/>
        </w:rPr>
        <w:t xml:space="preserve"> helyközi közszolgáltatás pályázatának vagy pályázatainak eredményeként kiválasztott nyertes ajánlattevőt és az általa nyújtandó feladatok kezdőidőpontját, illetve terjedelmét. Amennyiben a Szolgáltató rajta kívül álló okokból ettől eltérő megoldásra kényszerülne, a szerződést, illetőleg megállapodást csak a Miniszter előzetes jóváhagyásával kötheti meg. A kizárólag a helyközi közszolgáltatás nyújtásához kapcsolódó kötelezettségvállalások esetén a Szolgáltató részéről meg kell kísérelni azon feltétel érvényesítését, mely szerint a kijelölés lejártakor a Szolgáltató jogainak és kötelezettségeinek helyébe a Miniszter által megbízott új szolgáltató lép. A Szolgáltató a Miniszter előzetes jóváhagyása hiányában is jogosult a működése során a Határozat tárgyát képező szolgáltatások biztosítása érdekében harmadik személlyel olyan szerződés vagy megállapodás megkötésére, amelynek a l</w:t>
      </w:r>
      <w:r w:rsidR="002B37F1" w:rsidRPr="0045792C">
        <w:rPr>
          <w:rFonts w:ascii="Book Antiqua" w:hAnsi="Book Antiqua"/>
          <w:sz w:val="23"/>
        </w:rPr>
        <w:t xml:space="preserve">ejárati időpontja </w:t>
      </w:r>
      <w:r w:rsidR="002B37F1" w:rsidRPr="00EA2D86">
        <w:rPr>
          <w:rFonts w:ascii="Book Antiqua" w:hAnsi="Book Antiqua"/>
          <w:sz w:val="23"/>
          <w:szCs w:val="23"/>
        </w:rPr>
        <w:t>2025</w:t>
      </w:r>
      <w:r w:rsidRPr="00EA2D86">
        <w:rPr>
          <w:rFonts w:ascii="Book Antiqua" w:hAnsi="Book Antiqua"/>
          <w:sz w:val="23"/>
          <w:szCs w:val="23"/>
        </w:rPr>
        <w:t xml:space="preserve">. </w:t>
      </w:r>
      <w:r w:rsidR="002B37F1" w:rsidRPr="00EA2D86">
        <w:rPr>
          <w:rFonts w:ascii="Book Antiqua" w:hAnsi="Book Antiqua"/>
          <w:sz w:val="23"/>
          <w:szCs w:val="23"/>
        </w:rPr>
        <w:t>március</w:t>
      </w:r>
      <w:r w:rsidRPr="0045792C">
        <w:rPr>
          <w:rFonts w:ascii="Book Antiqua" w:hAnsi="Book Antiqua"/>
          <w:sz w:val="23"/>
        </w:rPr>
        <w:t xml:space="preserve"> 31-én túlnyúlik, és amellyel összefüggésben a következő feltételek bármelyike fennáll:</w:t>
      </w:r>
    </w:p>
    <w:p w14:paraId="5EC6BE6C" w14:textId="43C01AFD" w:rsidR="00192F3E" w:rsidRPr="0045792C" w:rsidRDefault="00192F3E" w:rsidP="00FE7F58">
      <w:pPr>
        <w:pStyle w:val="Listaszerbekezds"/>
        <w:numPr>
          <w:ilvl w:val="0"/>
          <w:numId w:val="23"/>
        </w:numPr>
        <w:spacing w:after="120" w:line="276" w:lineRule="auto"/>
        <w:ind w:left="0" w:firstLine="0"/>
        <w:jc w:val="both"/>
        <w:rPr>
          <w:rFonts w:ascii="Book Antiqua" w:hAnsi="Book Antiqua"/>
          <w:sz w:val="23"/>
        </w:rPr>
      </w:pPr>
      <w:r w:rsidRPr="0045792C">
        <w:rPr>
          <w:rFonts w:ascii="Book Antiqua" w:hAnsi="Book Antiqua"/>
          <w:sz w:val="23"/>
        </w:rPr>
        <w:t>nem</w:t>
      </w:r>
      <w:r w:rsidR="002750F7" w:rsidRPr="0045792C">
        <w:rPr>
          <w:rFonts w:ascii="Book Antiqua" w:hAnsi="Book Antiqua"/>
          <w:sz w:val="23"/>
        </w:rPr>
        <w:t xml:space="preserve"> tartalmaz</w:t>
      </w:r>
      <w:r w:rsidRPr="0045792C">
        <w:rPr>
          <w:rFonts w:ascii="Book Antiqua" w:hAnsi="Book Antiqua"/>
          <w:sz w:val="23"/>
        </w:rPr>
        <w:t>, vagy csak Szolgáltató helyközi közszolgáltatáson kívüli tevékenységéh</w:t>
      </w:r>
      <w:r w:rsidR="00982C44" w:rsidRPr="0045792C">
        <w:rPr>
          <w:rFonts w:ascii="Book Antiqua" w:hAnsi="Book Antiqua"/>
          <w:sz w:val="23"/>
        </w:rPr>
        <w:t xml:space="preserve">ez kapcsolódóan tartalmaz a </w:t>
      </w:r>
      <w:r w:rsidR="00982C44" w:rsidRPr="00EA2D86">
        <w:rPr>
          <w:rFonts w:ascii="Book Antiqua" w:hAnsi="Book Antiqua"/>
          <w:sz w:val="23"/>
          <w:szCs w:val="23"/>
        </w:rPr>
        <w:t>2025</w:t>
      </w:r>
      <w:r w:rsidRPr="00EA2D86">
        <w:rPr>
          <w:rFonts w:ascii="Book Antiqua" w:hAnsi="Book Antiqua"/>
          <w:sz w:val="23"/>
          <w:szCs w:val="23"/>
        </w:rPr>
        <w:t xml:space="preserve">. </w:t>
      </w:r>
      <w:r w:rsidR="00982C44" w:rsidRPr="00EA2D86">
        <w:rPr>
          <w:rFonts w:ascii="Book Antiqua" w:hAnsi="Book Antiqua"/>
          <w:sz w:val="23"/>
          <w:szCs w:val="23"/>
        </w:rPr>
        <w:t>március</w:t>
      </w:r>
      <w:r w:rsidRPr="0045792C">
        <w:rPr>
          <w:rFonts w:ascii="Book Antiqua" w:hAnsi="Book Antiqua"/>
          <w:sz w:val="23"/>
        </w:rPr>
        <w:t xml:space="preserve"> 31-ét követő időszakra a Szolgáltató részéről kötelezően lehívandó kötelezettségvállalást;</w:t>
      </w:r>
    </w:p>
    <w:p w14:paraId="2BDE2B15" w14:textId="34DF804F" w:rsidR="00192F3E" w:rsidRPr="0045792C" w:rsidRDefault="00192F3E" w:rsidP="00FE7F58">
      <w:pPr>
        <w:pStyle w:val="Listaszerbekezds"/>
        <w:numPr>
          <w:ilvl w:val="0"/>
          <w:numId w:val="23"/>
        </w:numPr>
        <w:spacing w:before="120" w:line="276" w:lineRule="auto"/>
        <w:ind w:left="0" w:firstLine="0"/>
        <w:jc w:val="both"/>
        <w:rPr>
          <w:rFonts w:ascii="Book Antiqua" w:hAnsi="Book Antiqua"/>
          <w:sz w:val="23"/>
        </w:rPr>
      </w:pPr>
      <w:r w:rsidRPr="0045792C">
        <w:rPr>
          <w:rFonts w:ascii="Book Antiqua" w:hAnsi="Book Antiqua"/>
          <w:sz w:val="23"/>
        </w:rPr>
        <w:t xml:space="preserve">olyan felmondási rendelkezést tartalmaz, ami igazodik a Szolgáltató helyközi közszolgáltatási kötelezettségéhez és annak a megszűnése esetén a Szolgáltató jogosult bármiféle kártérítési vagy egyéb fizetési kötelezettség nélkül a szerződést egészben vagy részben egyoldalúan felmondani. </w:t>
      </w:r>
    </w:p>
    <w:p w14:paraId="59D22BF7" w14:textId="231245D9" w:rsidR="00192F3E" w:rsidRPr="0045792C" w:rsidRDefault="00192F3E" w:rsidP="0045792C">
      <w:pPr>
        <w:spacing w:line="276" w:lineRule="auto"/>
        <w:rPr>
          <w:rFonts w:ascii="Book Antiqua" w:hAnsi="Book Antiqua"/>
          <w:sz w:val="23"/>
        </w:rPr>
      </w:pPr>
      <w:r w:rsidRPr="0045792C">
        <w:rPr>
          <w:rFonts w:ascii="Book Antiqua" w:hAnsi="Book Antiqua"/>
          <w:sz w:val="23"/>
        </w:rPr>
        <w:t>A fentieknek megfelelő szerződésekhez és megállapodásokhoz az eljárás megindítása során – figyelemmel a kijelöléssel érintett feladat ellentételezésének biztosítására – a Szolgált</w:t>
      </w:r>
      <w:r w:rsidR="00FA769C" w:rsidRPr="0045792C">
        <w:rPr>
          <w:rFonts w:ascii="Book Antiqua" w:hAnsi="Book Antiqua"/>
          <w:sz w:val="23"/>
        </w:rPr>
        <w:t>at</w:t>
      </w:r>
      <w:r w:rsidRPr="0045792C">
        <w:rPr>
          <w:rFonts w:ascii="Book Antiqua" w:hAnsi="Book Antiqua"/>
          <w:sz w:val="23"/>
        </w:rPr>
        <w:t xml:space="preserve">ó részéről a fedezetigazolások </w:t>
      </w:r>
      <w:proofErr w:type="spellStart"/>
      <w:r w:rsidRPr="0045792C">
        <w:rPr>
          <w:rFonts w:ascii="Book Antiqua" w:hAnsi="Book Antiqua"/>
          <w:sz w:val="23"/>
        </w:rPr>
        <w:t>kiadható</w:t>
      </w:r>
      <w:r w:rsidR="00FA769C" w:rsidRPr="0045792C">
        <w:rPr>
          <w:rFonts w:ascii="Book Antiqua" w:hAnsi="Book Antiqua"/>
          <w:sz w:val="23"/>
        </w:rPr>
        <w:t>a</w:t>
      </w:r>
      <w:r w:rsidRPr="0045792C">
        <w:rPr>
          <w:rFonts w:ascii="Book Antiqua" w:hAnsi="Book Antiqua"/>
          <w:sz w:val="23"/>
        </w:rPr>
        <w:t>k</w:t>
      </w:r>
      <w:proofErr w:type="spellEnd"/>
      <w:r w:rsidRPr="0045792C">
        <w:rPr>
          <w:rFonts w:ascii="Book Antiqua" w:hAnsi="Book Antiqua"/>
          <w:sz w:val="23"/>
        </w:rPr>
        <w:t>.</w:t>
      </w:r>
    </w:p>
    <w:p w14:paraId="65CC429B" w14:textId="6C733F27" w:rsidR="00283F4B" w:rsidRPr="0045792C" w:rsidRDefault="00192F3E" w:rsidP="0045792C">
      <w:pPr>
        <w:pStyle w:val="Listaszerbekezds"/>
        <w:spacing w:before="120" w:after="120" w:line="276" w:lineRule="auto"/>
        <w:ind w:left="0"/>
        <w:contextualSpacing w:val="0"/>
        <w:jc w:val="both"/>
        <w:rPr>
          <w:rFonts w:ascii="Book Antiqua" w:hAnsi="Book Antiqua"/>
          <w:sz w:val="23"/>
        </w:rPr>
      </w:pPr>
      <w:r w:rsidRPr="0045792C">
        <w:rPr>
          <w:rFonts w:ascii="Book Antiqua" w:hAnsi="Book Antiqua"/>
          <w:sz w:val="23"/>
        </w:rPr>
        <w:t xml:space="preserve">A </w:t>
      </w:r>
      <w:proofErr w:type="gramStart"/>
      <w:r w:rsidRPr="0045792C">
        <w:rPr>
          <w:rFonts w:ascii="Book Antiqua" w:hAnsi="Book Antiqua"/>
          <w:sz w:val="23"/>
        </w:rPr>
        <w:t>Szolgáltatót</w:t>
      </w:r>
      <w:proofErr w:type="gramEnd"/>
      <w:r w:rsidRPr="0045792C">
        <w:rPr>
          <w:rFonts w:ascii="Book Antiqua" w:hAnsi="Book Antiqua"/>
          <w:sz w:val="23"/>
        </w:rPr>
        <w:t xml:space="preserve"> a nagyobb részt az egyéb tevékenységéhez szükséges körben a fenti korlátozások nem kötik.</w:t>
      </w:r>
      <w:r w:rsidR="0087199A" w:rsidRPr="0045792C">
        <w:rPr>
          <w:rFonts w:ascii="Book Antiqua" w:hAnsi="Book Antiqua"/>
          <w:sz w:val="23"/>
        </w:rPr>
        <w:t xml:space="preserve"> </w:t>
      </w:r>
      <w:r w:rsidR="00283F4B" w:rsidRPr="0045792C">
        <w:rPr>
          <w:rFonts w:ascii="Book Antiqua" w:hAnsi="Book Antiqua"/>
          <w:sz w:val="23"/>
        </w:rPr>
        <w:t>Szolgáltató felelőssége, hogy</w:t>
      </w:r>
      <w:r w:rsidR="002750F7" w:rsidRPr="0045792C">
        <w:rPr>
          <w:rFonts w:ascii="Book Antiqua" w:hAnsi="Book Antiqua"/>
          <w:sz w:val="23"/>
        </w:rPr>
        <w:t xml:space="preserve"> –</w:t>
      </w:r>
      <w:r w:rsidR="00283F4B" w:rsidRPr="0045792C">
        <w:rPr>
          <w:rFonts w:ascii="Book Antiqua" w:hAnsi="Book Antiqua"/>
          <w:sz w:val="23"/>
        </w:rPr>
        <w:t xml:space="preserve"> a</w:t>
      </w:r>
      <w:r w:rsidR="002750F7" w:rsidRPr="0045792C">
        <w:rPr>
          <w:rFonts w:ascii="Book Antiqua" w:hAnsi="Book Antiqua"/>
          <w:sz w:val="23"/>
        </w:rPr>
        <w:t xml:space="preserve"> fenti szabályokra figyelemmel –</w:t>
      </w:r>
      <w:r w:rsidR="00283F4B" w:rsidRPr="0045792C">
        <w:rPr>
          <w:rFonts w:ascii="Book Antiqua" w:hAnsi="Book Antiqua"/>
          <w:sz w:val="23"/>
        </w:rPr>
        <w:t xml:space="preserve"> </w:t>
      </w:r>
      <w:r w:rsidR="002750F7" w:rsidRPr="0045792C">
        <w:rPr>
          <w:rFonts w:ascii="Book Antiqua" w:hAnsi="Book Antiqua"/>
          <w:sz w:val="23"/>
        </w:rPr>
        <w:t xml:space="preserve">a </w:t>
      </w:r>
      <w:r w:rsidR="002B37F1" w:rsidRPr="00EA2D86">
        <w:rPr>
          <w:rFonts w:ascii="Book Antiqua" w:hAnsi="Book Antiqua"/>
          <w:sz w:val="23"/>
          <w:szCs w:val="23"/>
        </w:rPr>
        <w:t>H</w:t>
      </w:r>
      <w:r w:rsidR="00283F4B" w:rsidRPr="00EA2D86">
        <w:rPr>
          <w:rFonts w:ascii="Book Antiqua" w:hAnsi="Book Antiqua"/>
          <w:sz w:val="23"/>
          <w:szCs w:val="23"/>
        </w:rPr>
        <w:t>atározat</w:t>
      </w:r>
      <w:r w:rsidR="00283F4B" w:rsidRPr="0045792C">
        <w:rPr>
          <w:rFonts w:ascii="Book Antiqua" w:hAnsi="Book Antiqua"/>
          <w:sz w:val="23"/>
        </w:rPr>
        <w:t xml:space="preserve"> lejárati időpontját követően </w:t>
      </w:r>
      <w:r w:rsidR="00F41D7C" w:rsidRPr="0045792C">
        <w:rPr>
          <w:rFonts w:ascii="Book Antiqua" w:hAnsi="Book Antiqua"/>
          <w:sz w:val="23"/>
        </w:rPr>
        <w:t>lejáró</w:t>
      </w:r>
      <w:r w:rsidR="00283F4B" w:rsidRPr="0045792C">
        <w:rPr>
          <w:rFonts w:ascii="Book Antiqua" w:hAnsi="Book Antiqua"/>
          <w:sz w:val="23"/>
        </w:rPr>
        <w:t xml:space="preserve"> kötelezettségeknek eleget tudjon tenni.</w:t>
      </w:r>
    </w:p>
    <w:p w14:paraId="104939F8" w14:textId="512AA2F9" w:rsidR="00DB726D" w:rsidRPr="0045792C" w:rsidRDefault="00DB726D" w:rsidP="0045792C">
      <w:pPr>
        <w:spacing w:before="120" w:after="120" w:line="276" w:lineRule="auto"/>
        <w:rPr>
          <w:rFonts w:ascii="Book Antiqua" w:hAnsi="Book Antiqua"/>
          <w:sz w:val="23"/>
        </w:rPr>
      </w:pPr>
      <w:r w:rsidRPr="0045792C">
        <w:rPr>
          <w:rFonts w:ascii="Book Antiqua" w:hAnsi="Book Antiqua"/>
          <w:sz w:val="23"/>
        </w:rPr>
        <w:lastRenderedPageBreak/>
        <w:t>A M</w:t>
      </w:r>
      <w:r w:rsidR="00520177" w:rsidRPr="0045792C">
        <w:rPr>
          <w:rFonts w:ascii="Book Antiqua" w:hAnsi="Book Antiqua"/>
          <w:sz w:val="23"/>
        </w:rPr>
        <w:t>iniszter</w:t>
      </w:r>
      <w:r w:rsidRPr="0045792C">
        <w:rPr>
          <w:rFonts w:ascii="Book Antiqua" w:hAnsi="Book Antiqua"/>
          <w:sz w:val="23"/>
        </w:rPr>
        <w:t xml:space="preserve"> új szolgáltató esetén biztosítja a </w:t>
      </w:r>
      <w:r w:rsidR="00520177" w:rsidRPr="0045792C">
        <w:rPr>
          <w:rFonts w:ascii="Book Antiqua" w:hAnsi="Book Antiqua"/>
          <w:sz w:val="23"/>
        </w:rPr>
        <w:t>Határozat</w:t>
      </w:r>
      <w:r w:rsidRPr="0045792C">
        <w:rPr>
          <w:rFonts w:ascii="Book Antiqua" w:hAnsi="Book Antiqua"/>
          <w:sz w:val="23"/>
        </w:rPr>
        <w:t xml:space="preserve"> tárgyát képező közszolgáltatási tevékenység érdekében foglalkoztatottakra nézve az új szolgáltatónál történő </w:t>
      </w:r>
      <w:proofErr w:type="spellStart"/>
      <w:r w:rsidRPr="0045792C">
        <w:rPr>
          <w:rFonts w:ascii="Book Antiqua" w:hAnsi="Book Antiqua"/>
          <w:sz w:val="23"/>
        </w:rPr>
        <w:t>továbbfoglalkoztatás</w:t>
      </w:r>
      <w:proofErr w:type="spellEnd"/>
      <w:r w:rsidRPr="0045792C">
        <w:rPr>
          <w:rFonts w:ascii="Book Antiqua" w:hAnsi="Book Antiqua"/>
          <w:sz w:val="23"/>
        </w:rPr>
        <w:t xml:space="preserve"> lehetőségét. Ehhez a Szolgáltató előzetes kimutatást készít az érintett személyekről, és azt legkésőbb </w:t>
      </w:r>
      <w:r w:rsidRPr="008166D9">
        <w:rPr>
          <w:rFonts w:ascii="Book Antiqua" w:hAnsi="Book Antiqua"/>
          <w:sz w:val="23"/>
        </w:rPr>
        <w:t>202</w:t>
      </w:r>
      <w:r w:rsidR="00C9293B" w:rsidRPr="008166D9">
        <w:rPr>
          <w:rFonts w:ascii="Book Antiqua" w:hAnsi="Book Antiqua"/>
          <w:sz w:val="23"/>
        </w:rPr>
        <w:t>5</w:t>
      </w:r>
      <w:r w:rsidRPr="008166D9">
        <w:rPr>
          <w:rFonts w:ascii="Book Antiqua" w:hAnsi="Book Antiqua"/>
          <w:sz w:val="23"/>
        </w:rPr>
        <w:t>. március 31-ig</w:t>
      </w:r>
      <w:r w:rsidRPr="0045792C">
        <w:rPr>
          <w:rFonts w:ascii="Book Antiqua" w:hAnsi="Book Antiqua"/>
          <w:sz w:val="23"/>
        </w:rPr>
        <w:t xml:space="preserve"> átadja a M</w:t>
      </w:r>
      <w:r w:rsidR="00520177" w:rsidRPr="0045792C">
        <w:rPr>
          <w:rFonts w:ascii="Book Antiqua" w:hAnsi="Book Antiqua"/>
          <w:sz w:val="23"/>
        </w:rPr>
        <w:t>iniszter</w:t>
      </w:r>
      <w:r w:rsidRPr="0045792C">
        <w:rPr>
          <w:rFonts w:ascii="Book Antiqua" w:hAnsi="Book Antiqua"/>
          <w:sz w:val="23"/>
        </w:rPr>
        <w:t>nek, ezt követően ezen adatszolgáltatást a M</w:t>
      </w:r>
      <w:r w:rsidR="00520177" w:rsidRPr="0045792C">
        <w:rPr>
          <w:rFonts w:ascii="Book Antiqua" w:hAnsi="Book Antiqua"/>
          <w:sz w:val="23"/>
        </w:rPr>
        <w:t>iniszter</w:t>
      </w:r>
      <w:r w:rsidRPr="0045792C">
        <w:rPr>
          <w:rFonts w:ascii="Book Antiqua" w:hAnsi="Book Antiqua"/>
          <w:sz w:val="23"/>
        </w:rPr>
        <w:t xml:space="preserve"> felhívására </w:t>
      </w:r>
      <w:r w:rsidR="00DB53FF" w:rsidRPr="0045792C">
        <w:rPr>
          <w:rFonts w:ascii="Book Antiqua" w:hAnsi="Book Antiqua"/>
          <w:sz w:val="23"/>
        </w:rPr>
        <w:t xml:space="preserve">köteles </w:t>
      </w:r>
      <w:r w:rsidRPr="0045792C">
        <w:rPr>
          <w:rFonts w:ascii="Book Antiqua" w:hAnsi="Book Antiqua"/>
          <w:sz w:val="23"/>
        </w:rPr>
        <w:t xml:space="preserve">frissíteni. </w:t>
      </w:r>
    </w:p>
    <w:p w14:paraId="6441A227" w14:textId="77777777" w:rsidR="00BE15DF" w:rsidRPr="0045792C" w:rsidRDefault="00DB726D" w:rsidP="0045792C">
      <w:pPr>
        <w:spacing w:before="120" w:after="120" w:line="276" w:lineRule="auto"/>
        <w:rPr>
          <w:rFonts w:ascii="Book Antiqua" w:hAnsi="Book Antiqua"/>
          <w:color w:val="000000"/>
          <w:sz w:val="23"/>
        </w:rPr>
      </w:pPr>
      <w:r w:rsidRPr="0045792C">
        <w:rPr>
          <w:rFonts w:ascii="Book Antiqua" w:hAnsi="Book Antiqua"/>
          <w:sz w:val="23"/>
        </w:rPr>
        <w:t xml:space="preserve">A Szolgáltató szolgáltató-váltás esetén köteles a </w:t>
      </w:r>
      <w:r w:rsidR="00520177" w:rsidRPr="0045792C">
        <w:rPr>
          <w:rFonts w:ascii="Book Antiqua" w:hAnsi="Book Antiqua"/>
          <w:sz w:val="23"/>
        </w:rPr>
        <w:t>kijelölés</w:t>
      </w:r>
      <w:r w:rsidRPr="0045792C">
        <w:rPr>
          <w:rFonts w:ascii="Book Antiqua" w:hAnsi="Book Antiqua"/>
          <w:sz w:val="23"/>
        </w:rPr>
        <w:t xml:space="preserve"> lejártát követő 60 napon belül – a számviteli törvény időbeli elhatárolásra vonatkozó előírásainak megfelelően – tételes kimutatást készíteni mindazon bevételekről és ráfordításokról, amelyek a </w:t>
      </w:r>
      <w:r w:rsidR="00520177" w:rsidRPr="0045792C">
        <w:rPr>
          <w:rFonts w:ascii="Book Antiqua" w:hAnsi="Book Antiqua"/>
          <w:sz w:val="23"/>
        </w:rPr>
        <w:t>Határozat</w:t>
      </w:r>
      <w:r w:rsidRPr="0045792C">
        <w:rPr>
          <w:rFonts w:ascii="Book Antiqua" w:hAnsi="Book Antiqua"/>
          <w:sz w:val="23"/>
        </w:rPr>
        <w:t xml:space="preserve"> tárgyát képező közszolgáltatási tevékenységgel összefüggésben részben vagy egészben az új szolgáltatót illetik meg, illetve terhelik, és azt az új szolgáltatóval egyeztetve pénzügyileg rendezni.</w:t>
      </w:r>
    </w:p>
    <w:p w14:paraId="44F6A1D0" w14:textId="3A41481E" w:rsidR="00DB726D" w:rsidRPr="0045792C" w:rsidRDefault="00345ECB" w:rsidP="0045792C">
      <w:pPr>
        <w:tabs>
          <w:tab w:val="left" w:pos="340"/>
        </w:tabs>
        <w:spacing w:before="120" w:after="120" w:line="276" w:lineRule="auto"/>
        <w:rPr>
          <w:rFonts w:ascii="Book Antiqua" w:eastAsia="Calibri" w:hAnsi="Book Antiqua"/>
          <w:b/>
          <w:sz w:val="23"/>
        </w:rPr>
      </w:pPr>
      <w:r w:rsidRPr="0045792C">
        <w:rPr>
          <w:rFonts w:ascii="Book Antiqua" w:hAnsi="Book Antiqua"/>
          <w:b/>
          <w:smallCaps/>
          <w:color w:val="000000"/>
          <w:sz w:val="23"/>
        </w:rPr>
        <w:t>3.</w:t>
      </w:r>
      <w:r w:rsidRPr="0045792C">
        <w:rPr>
          <w:rFonts w:ascii="Book Antiqua" w:hAnsi="Book Antiqua"/>
          <w:b/>
          <w:smallCaps/>
          <w:color w:val="000000"/>
          <w:sz w:val="23"/>
        </w:rPr>
        <w:tab/>
      </w:r>
      <w:r w:rsidR="00DB726D" w:rsidRPr="0045792C">
        <w:rPr>
          <w:rFonts w:ascii="Book Antiqua" w:eastAsia="Calibri" w:hAnsi="Book Antiqua"/>
          <w:b/>
          <w:sz w:val="23"/>
        </w:rPr>
        <w:t xml:space="preserve">A HELYKÖZI KÖZLEKEDÉSI INFORMÁCIÓS RENDSZER (HKIR RENDSZER) ALKALMAZÁSA </w:t>
      </w:r>
    </w:p>
    <w:p w14:paraId="44AA74C4" w14:textId="77777777" w:rsidR="00DB726D" w:rsidRPr="0045792C" w:rsidRDefault="00DB726D" w:rsidP="0045792C">
      <w:pPr>
        <w:spacing w:before="120" w:after="120" w:line="276" w:lineRule="auto"/>
        <w:rPr>
          <w:rFonts w:ascii="Book Antiqua" w:eastAsia="Calibri" w:hAnsi="Book Antiqua"/>
          <w:b/>
          <w:sz w:val="23"/>
        </w:rPr>
      </w:pPr>
      <w:r w:rsidRPr="0045792C">
        <w:rPr>
          <w:rFonts w:ascii="Book Antiqua" w:eastAsia="Calibri" w:hAnsi="Book Antiqua"/>
          <w:b/>
          <w:sz w:val="23"/>
        </w:rPr>
        <w:t xml:space="preserve">3.1. HKIR FEJLESZTÉSBEN </w:t>
      </w:r>
      <w:r w:rsidR="00B04704" w:rsidRPr="0045792C">
        <w:rPr>
          <w:rFonts w:ascii="Book Antiqua" w:eastAsia="Calibri" w:hAnsi="Book Antiqua"/>
          <w:b/>
          <w:sz w:val="23"/>
        </w:rPr>
        <w:t xml:space="preserve">ÉS ÜZEMELTETÉSBEN </w:t>
      </w:r>
      <w:r w:rsidRPr="0045792C">
        <w:rPr>
          <w:rFonts w:ascii="Book Antiqua" w:eastAsia="Calibri" w:hAnsi="Book Antiqua"/>
          <w:b/>
          <w:sz w:val="23"/>
        </w:rPr>
        <w:t>KÖZREMŰKÖDÉS</w:t>
      </w:r>
    </w:p>
    <w:p w14:paraId="5A4E52A0" w14:textId="77777777" w:rsidR="00DB726D" w:rsidRPr="0045792C" w:rsidRDefault="00DB726D" w:rsidP="0045792C">
      <w:pPr>
        <w:spacing w:before="120" w:after="120" w:line="276" w:lineRule="auto"/>
        <w:rPr>
          <w:rFonts w:ascii="Book Antiqua" w:eastAsia="Calibri" w:hAnsi="Book Antiqua"/>
          <w:sz w:val="23"/>
        </w:rPr>
      </w:pPr>
      <w:r w:rsidRPr="0045792C">
        <w:rPr>
          <w:rFonts w:ascii="Book Antiqua" w:eastAsia="Calibri" w:hAnsi="Book Antiqua"/>
          <w:sz w:val="23"/>
        </w:rPr>
        <w:t>Jelenleg folyamatban van „</w:t>
      </w:r>
      <w:r w:rsidRPr="0045792C">
        <w:rPr>
          <w:rFonts w:ascii="Book Antiqua" w:eastAsia="Calibri" w:hAnsi="Book Antiqua"/>
          <w:i/>
          <w:sz w:val="23"/>
        </w:rPr>
        <w:t>A személyszállítási közszolgáltatások hatékonyabb ellátását célzó integrált utastájékoztatási, jegyértékesítési és forgalomirányítási rendszerek fejlesztése”</w:t>
      </w:r>
      <w:r w:rsidRPr="0045792C">
        <w:rPr>
          <w:rFonts w:ascii="Book Antiqua" w:eastAsia="Calibri" w:hAnsi="Book Antiqua"/>
          <w:sz w:val="23"/>
        </w:rPr>
        <w:t xml:space="preserve"> című (továbbiakban HKIR) projekt kivitelezése. A HKIR rendszer létrejötte egységes keretet biztosít a magyarországi közösségi közlekedés működésére, lehetővé téve a jelenlegi szolgáltatók hatékonyabb működését és az utasok magasabb szintű kiszolgálását, az utazás megtervezésétől a megérkezésig, </w:t>
      </w:r>
      <w:r w:rsidRPr="0045792C">
        <w:rPr>
          <w:rFonts w:ascii="Book Antiqua" w:hAnsi="Book Antiqua"/>
          <w:sz w:val="23"/>
        </w:rPr>
        <w:t>továbbá biztosítja a közszolgáltatási szolgáltatás megrendelőjének közlekedés politikai elvárásainak és fenntarthatósági valamint finanszírozási rendszerének kiszolgálását.</w:t>
      </w:r>
      <w:r w:rsidRPr="0045792C">
        <w:rPr>
          <w:rFonts w:ascii="Book Antiqua" w:eastAsia="Calibri" w:hAnsi="Book Antiqua"/>
          <w:sz w:val="23"/>
        </w:rPr>
        <w:t xml:space="preserve"> </w:t>
      </w:r>
    </w:p>
    <w:p w14:paraId="09C4B2A6" w14:textId="37A799F4" w:rsidR="00DB726D" w:rsidRPr="0045792C" w:rsidRDefault="00DB726D" w:rsidP="0045792C">
      <w:pPr>
        <w:spacing w:before="120" w:after="120" w:line="276" w:lineRule="auto"/>
        <w:rPr>
          <w:rFonts w:ascii="Book Antiqua" w:eastAsia="Calibri" w:hAnsi="Book Antiqua"/>
          <w:sz w:val="23"/>
        </w:rPr>
      </w:pPr>
      <w:r w:rsidRPr="0045792C">
        <w:rPr>
          <w:rFonts w:ascii="Book Antiqua" w:eastAsia="Calibri" w:hAnsi="Book Antiqua"/>
          <w:sz w:val="23"/>
        </w:rPr>
        <w:t>A rendszer kialakítása érdekében a Szolgáltató köteles együttműködni a rendszer kivitelezésért felelős</w:t>
      </w:r>
      <w:r w:rsidR="00FA769C" w:rsidRPr="0045792C">
        <w:rPr>
          <w:rFonts w:ascii="Book Antiqua" w:eastAsia="Calibri" w:hAnsi="Book Antiqua"/>
          <w:sz w:val="23"/>
        </w:rPr>
        <w:t xml:space="preserve">, a Miniszter által kijelölt szervezettel, </w:t>
      </w:r>
      <w:r w:rsidRPr="0045792C">
        <w:rPr>
          <w:rFonts w:ascii="Book Antiqua" w:eastAsia="Calibri" w:hAnsi="Book Antiqua"/>
          <w:sz w:val="23"/>
        </w:rPr>
        <w:t>elsősorban az alábbi részterületek tekintetében.</w:t>
      </w:r>
    </w:p>
    <w:p w14:paraId="5A063AB5" w14:textId="77777777"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Egyjegy utazási rendszer</w:t>
      </w:r>
    </w:p>
    <w:p w14:paraId="3C0718A2" w14:textId="77777777"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Forgalmi, menetrendi rendszer</w:t>
      </w:r>
    </w:p>
    <w:p w14:paraId="7748C163" w14:textId="77777777"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Kontrolling és adatszolgáltatás</w:t>
      </w:r>
    </w:p>
    <w:p w14:paraId="3D2FD832" w14:textId="77777777"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Kontaktcenter, ügyfélszolgálatok</w:t>
      </w:r>
    </w:p>
    <w:p w14:paraId="6F85B8EC" w14:textId="77777777"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Infrastruktúra és elemeinek üzembe állítása, üzemeltetése</w:t>
      </w:r>
    </w:p>
    <w:p w14:paraId="78142FDD" w14:textId="77777777" w:rsidR="009B1806"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Oktatási feladatok</w:t>
      </w:r>
    </w:p>
    <w:p w14:paraId="397D347C" w14:textId="77777777" w:rsidR="00DB726D" w:rsidRPr="0045792C" w:rsidRDefault="00DB726D" w:rsidP="0045792C">
      <w:pPr>
        <w:spacing w:before="120" w:after="120" w:line="276" w:lineRule="auto"/>
        <w:rPr>
          <w:rFonts w:ascii="Book Antiqua" w:eastAsia="Calibri" w:hAnsi="Book Antiqua"/>
          <w:sz w:val="23"/>
        </w:rPr>
      </w:pPr>
      <w:r w:rsidRPr="0045792C">
        <w:rPr>
          <w:rFonts w:ascii="Book Antiqua" w:eastAsia="Calibri" w:hAnsi="Book Antiqua"/>
          <w:sz w:val="23"/>
        </w:rPr>
        <w:t>A Szolgáltató a HKIR- és NEJP rendszerhez való kapcsolódáshoz az alábbi átmeneti intézkedéseket köteles megtenni:</w:t>
      </w:r>
    </w:p>
    <w:p w14:paraId="135354FD" w14:textId="77777777"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A társasági szakmai (elsősorban értékesítési) és ügyviteli rendszereit alkalmassá teszi a megadott struktúrában a HKIR-NEJP rendszerhez kapcsolódó adatok exportálására és importálására.</w:t>
      </w:r>
    </w:p>
    <w:p w14:paraId="7EF01C83" w14:textId="77777777" w:rsidR="00DB726D" w:rsidRPr="0045792C" w:rsidRDefault="00DB726D" w:rsidP="0045792C">
      <w:pPr>
        <w:pStyle w:val="Listaszerbekezds"/>
        <w:numPr>
          <w:ilvl w:val="0"/>
          <w:numId w:val="9"/>
        </w:numPr>
        <w:spacing w:before="120" w:after="120" w:line="276" w:lineRule="auto"/>
        <w:ind w:left="0" w:firstLine="0"/>
        <w:jc w:val="both"/>
        <w:rPr>
          <w:rFonts w:ascii="Book Antiqua" w:hAnsi="Book Antiqua"/>
          <w:sz w:val="23"/>
        </w:rPr>
      </w:pPr>
      <w:r w:rsidRPr="0045792C">
        <w:rPr>
          <w:rFonts w:ascii="Book Antiqua" w:hAnsi="Book Antiqua"/>
          <w:sz w:val="23"/>
        </w:rPr>
        <w:lastRenderedPageBreak/>
        <w:t xml:space="preserve">Az országos </w:t>
      </w:r>
      <w:proofErr w:type="spellStart"/>
      <w:r w:rsidRPr="0045792C">
        <w:rPr>
          <w:rFonts w:ascii="Book Antiqua" w:hAnsi="Book Antiqua"/>
          <w:sz w:val="23"/>
        </w:rPr>
        <w:t>valósidejű</w:t>
      </w:r>
      <w:proofErr w:type="spellEnd"/>
      <w:r w:rsidRPr="0045792C">
        <w:rPr>
          <w:rFonts w:ascii="Book Antiqua" w:hAnsi="Book Antiqua"/>
          <w:sz w:val="23"/>
        </w:rPr>
        <w:t xml:space="preserve"> utastájékoztatási információ</w:t>
      </w:r>
      <w:r w:rsidR="00520177" w:rsidRPr="0045792C">
        <w:rPr>
          <w:rFonts w:ascii="Book Antiqua" w:hAnsi="Book Antiqua"/>
          <w:sz w:val="23"/>
        </w:rPr>
        <w:t>,</w:t>
      </w:r>
      <w:r w:rsidRPr="0045792C">
        <w:rPr>
          <w:rFonts w:ascii="Book Antiqua" w:hAnsi="Book Antiqua"/>
          <w:sz w:val="23"/>
        </w:rPr>
        <w:t xml:space="preserve"> valamint az egységes jegyrendszer biztosítása érdekében, a megfelelő struktúrában, Szolgáltató a menetrendi, forgalom tervezési és</w:t>
      </w:r>
      <w:r w:rsidR="003F3477" w:rsidRPr="0045792C">
        <w:rPr>
          <w:rFonts w:ascii="Book Antiqua" w:hAnsi="Book Antiqua"/>
          <w:sz w:val="23"/>
        </w:rPr>
        <w:t xml:space="preserve"> végrehajtási forgalmi adatait </w:t>
      </w:r>
      <w:r w:rsidRPr="0045792C">
        <w:rPr>
          <w:rFonts w:ascii="Book Antiqua" w:hAnsi="Book Antiqua"/>
          <w:sz w:val="23"/>
        </w:rPr>
        <w:t xml:space="preserve">a HKIR </w:t>
      </w:r>
      <w:proofErr w:type="spellStart"/>
      <w:r w:rsidRPr="0045792C">
        <w:rPr>
          <w:rFonts w:ascii="Book Antiqua" w:hAnsi="Book Antiqua"/>
          <w:sz w:val="23"/>
        </w:rPr>
        <w:t>Transmodel</w:t>
      </w:r>
      <w:proofErr w:type="spellEnd"/>
      <w:r w:rsidRPr="0045792C">
        <w:rPr>
          <w:rFonts w:ascii="Book Antiqua" w:hAnsi="Book Antiqua"/>
          <w:sz w:val="23"/>
        </w:rPr>
        <w:t xml:space="preserve"> központjába, illetve a megfelelő HKIR alrendszernek feladja</w:t>
      </w:r>
      <w:r w:rsidR="00520177" w:rsidRPr="0045792C">
        <w:rPr>
          <w:rFonts w:ascii="Book Antiqua" w:hAnsi="Book Antiqua"/>
          <w:sz w:val="23"/>
        </w:rPr>
        <w:t>,</w:t>
      </w:r>
      <w:r w:rsidRPr="0045792C">
        <w:rPr>
          <w:rFonts w:ascii="Book Antiqua" w:hAnsi="Book Antiqua"/>
          <w:sz w:val="23"/>
        </w:rPr>
        <w:t xml:space="preserve"> illetve a HKIR oldalról érkező – forgalmi, közlekedési – szakrendszerei számára szükséges adatokat átveszi.</w:t>
      </w:r>
    </w:p>
    <w:p w14:paraId="5C82CD0B" w14:textId="7578780B"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Szolgáltató köteles a fedélzeti aktív eszközök (OBU</w:t>
      </w:r>
      <w:r w:rsidR="00041BD2" w:rsidRPr="0045792C">
        <w:rPr>
          <w:rFonts w:ascii="Book Antiqua" w:eastAsia="Calibri" w:hAnsi="Book Antiqua"/>
          <w:sz w:val="23"/>
        </w:rPr>
        <w:t>-k</w:t>
      </w:r>
      <w:r w:rsidRPr="0045792C">
        <w:rPr>
          <w:rFonts w:ascii="Book Antiqua" w:eastAsia="Calibri" w:hAnsi="Book Antiqua"/>
          <w:sz w:val="23"/>
        </w:rPr>
        <w:t>,</w:t>
      </w:r>
      <w:r w:rsidR="00520177" w:rsidRPr="0045792C">
        <w:rPr>
          <w:rFonts w:ascii="Book Antiqua" w:eastAsia="Calibri" w:hAnsi="Book Antiqua"/>
          <w:sz w:val="23"/>
        </w:rPr>
        <w:t xml:space="preserve"> </w:t>
      </w:r>
      <w:proofErr w:type="spellStart"/>
      <w:r w:rsidRPr="0045792C">
        <w:rPr>
          <w:rFonts w:ascii="Book Antiqua" w:eastAsia="Calibri" w:hAnsi="Book Antiqua"/>
          <w:sz w:val="23"/>
        </w:rPr>
        <w:t>validátorok</w:t>
      </w:r>
      <w:proofErr w:type="spellEnd"/>
      <w:r w:rsidRPr="0045792C">
        <w:rPr>
          <w:rFonts w:ascii="Book Antiqua" w:eastAsia="Calibri" w:hAnsi="Book Antiqua"/>
          <w:sz w:val="23"/>
        </w:rPr>
        <w:t>) telepítésében aktívan részt venni, valamint közreműködik a felszerelt eszközök átvételében. Megfelelő járművezényléssel biztosítja az aktív eszközök szerelését és működésének próbáját.</w:t>
      </w:r>
    </w:p>
    <w:p w14:paraId="2100F7CA" w14:textId="77777777"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Közreműködik a HKIR megvalósítása kapcsán minden olyan feladatban, ami a rendszer tervezés</w:t>
      </w:r>
      <w:r w:rsidR="00520177" w:rsidRPr="0045792C">
        <w:rPr>
          <w:rFonts w:ascii="Book Antiqua" w:eastAsia="Calibri" w:hAnsi="Book Antiqua"/>
          <w:sz w:val="23"/>
        </w:rPr>
        <w:t>e</w:t>
      </w:r>
      <w:r w:rsidRPr="0045792C">
        <w:rPr>
          <w:rFonts w:ascii="Book Antiqua" w:eastAsia="Calibri" w:hAnsi="Book Antiqua"/>
          <w:sz w:val="23"/>
        </w:rPr>
        <w:t xml:space="preserve"> és kivitelezés</w:t>
      </w:r>
      <w:r w:rsidR="00520177" w:rsidRPr="0045792C">
        <w:rPr>
          <w:rFonts w:ascii="Book Antiqua" w:eastAsia="Calibri" w:hAnsi="Book Antiqua"/>
          <w:sz w:val="23"/>
        </w:rPr>
        <w:t>e</w:t>
      </w:r>
      <w:r w:rsidRPr="0045792C">
        <w:rPr>
          <w:rFonts w:ascii="Book Antiqua" w:eastAsia="Calibri" w:hAnsi="Book Antiqua"/>
          <w:sz w:val="23"/>
        </w:rPr>
        <w:t xml:space="preserve"> kapcsán felmerül. </w:t>
      </w:r>
    </w:p>
    <w:p w14:paraId="3D2EBD3A" w14:textId="29A23356" w:rsidR="00DB726D" w:rsidRPr="0045792C" w:rsidRDefault="00DB726D" w:rsidP="0045792C">
      <w:pPr>
        <w:numPr>
          <w:ilvl w:val="0"/>
          <w:numId w:val="9"/>
        </w:numPr>
        <w:spacing w:before="120" w:after="120" w:line="276" w:lineRule="auto"/>
        <w:ind w:left="0" w:firstLine="0"/>
        <w:contextualSpacing/>
        <w:rPr>
          <w:rFonts w:ascii="Book Antiqua" w:eastAsia="Calibri" w:hAnsi="Book Antiqua"/>
          <w:sz w:val="23"/>
        </w:rPr>
      </w:pPr>
      <w:r w:rsidRPr="0045792C">
        <w:rPr>
          <w:rFonts w:ascii="Book Antiqua" w:eastAsia="Calibri" w:hAnsi="Book Antiqua"/>
          <w:sz w:val="23"/>
        </w:rPr>
        <w:t xml:space="preserve">A Szolgáltató a közszolgáltatás keretében keletkező </w:t>
      </w:r>
      <w:r w:rsidRPr="0045792C">
        <w:rPr>
          <w:rFonts w:ascii="Book Antiqua" w:hAnsi="Book Antiqua"/>
          <w:sz w:val="23"/>
        </w:rPr>
        <w:t>közlekedési, forgalmi, viteldíjbeszedési és a veszteségfinanszírozást</w:t>
      </w:r>
      <w:r w:rsidR="00520177" w:rsidRPr="0045792C">
        <w:rPr>
          <w:rFonts w:ascii="Book Antiqua" w:hAnsi="Book Antiqua"/>
          <w:sz w:val="23"/>
        </w:rPr>
        <w:t>,</w:t>
      </w:r>
      <w:r w:rsidRPr="0045792C">
        <w:rPr>
          <w:rFonts w:ascii="Book Antiqua" w:hAnsi="Book Antiqua"/>
          <w:sz w:val="23"/>
        </w:rPr>
        <w:t xml:space="preserve"> valamint </w:t>
      </w:r>
      <w:r w:rsidR="00DE0233" w:rsidRPr="0045792C">
        <w:rPr>
          <w:rFonts w:ascii="Book Antiqua" w:hAnsi="Book Antiqua"/>
          <w:sz w:val="23"/>
        </w:rPr>
        <w:t xml:space="preserve">a </w:t>
      </w:r>
      <w:r w:rsidRPr="0045792C">
        <w:rPr>
          <w:rFonts w:ascii="Book Antiqua" w:hAnsi="Book Antiqua"/>
          <w:sz w:val="23"/>
        </w:rPr>
        <w:t xml:space="preserve">szociálpolitikai menetdíjtámogatást is érintő </w:t>
      </w:r>
      <w:r w:rsidRPr="0045792C">
        <w:rPr>
          <w:rFonts w:ascii="Book Antiqua" w:eastAsia="Calibri" w:hAnsi="Book Antiqua"/>
          <w:sz w:val="23"/>
        </w:rPr>
        <w:t>adatokat teljes mértékben megosztja a fejlesztés érdekében.</w:t>
      </w:r>
    </w:p>
    <w:p w14:paraId="451E206E" w14:textId="77777777" w:rsidR="00DB726D" w:rsidRPr="0045792C" w:rsidRDefault="00DB726D" w:rsidP="0045792C">
      <w:pPr>
        <w:spacing w:before="120" w:after="120" w:line="276" w:lineRule="auto"/>
        <w:contextualSpacing/>
        <w:rPr>
          <w:rFonts w:ascii="Book Antiqua" w:eastAsia="Calibri" w:hAnsi="Book Antiqua"/>
          <w:sz w:val="23"/>
        </w:rPr>
      </w:pPr>
    </w:p>
    <w:p w14:paraId="2FCEE4F1" w14:textId="77777777" w:rsidR="00DB726D" w:rsidRPr="0045792C" w:rsidRDefault="00DB726D" w:rsidP="0045792C">
      <w:pPr>
        <w:spacing w:before="120" w:after="120" w:line="276" w:lineRule="auto"/>
        <w:rPr>
          <w:rFonts w:ascii="Book Antiqua" w:hAnsi="Book Antiqua"/>
          <w:b/>
          <w:smallCaps/>
          <w:color w:val="000000"/>
          <w:sz w:val="23"/>
        </w:rPr>
      </w:pPr>
      <w:r w:rsidRPr="0045792C">
        <w:rPr>
          <w:rFonts w:ascii="Book Antiqua" w:hAnsi="Book Antiqua"/>
          <w:b/>
          <w:smallCaps/>
          <w:color w:val="000000"/>
          <w:sz w:val="23"/>
        </w:rPr>
        <w:t>3.2. HKIR KERETÉBEN TELEPÍTETT OBU, VALIDÁTOR ÉS VEVŐKISZOLGÁLÓ HASZNÁLATA</w:t>
      </w:r>
    </w:p>
    <w:p w14:paraId="4324B2FB" w14:textId="636FB07D" w:rsidR="003F3477" w:rsidRPr="0045792C" w:rsidRDefault="00DB726D" w:rsidP="0045792C">
      <w:pPr>
        <w:spacing w:before="120" w:after="120" w:line="276" w:lineRule="auto"/>
        <w:rPr>
          <w:rFonts w:ascii="Book Antiqua" w:eastAsia="Calibri" w:hAnsi="Book Antiqua"/>
          <w:sz w:val="23"/>
        </w:rPr>
      </w:pPr>
      <w:r w:rsidRPr="0045792C">
        <w:rPr>
          <w:rFonts w:ascii="Book Antiqua" w:eastAsia="Calibri" w:hAnsi="Book Antiqua"/>
          <w:sz w:val="23"/>
        </w:rPr>
        <w:t xml:space="preserve">A HKIR rendszer kialakításának részeként a Szolgáltató által üzemeltetett autóbuszokba a közszolgáltatási célok megvalósulását segítő eszközök (OBU, </w:t>
      </w:r>
      <w:proofErr w:type="spellStart"/>
      <w:r w:rsidRPr="0045792C">
        <w:rPr>
          <w:rFonts w:ascii="Book Antiqua" w:eastAsia="Calibri" w:hAnsi="Book Antiqua"/>
          <w:sz w:val="23"/>
        </w:rPr>
        <w:t>validátor</w:t>
      </w:r>
      <w:proofErr w:type="spellEnd"/>
      <w:r w:rsidRPr="0045792C">
        <w:rPr>
          <w:rFonts w:ascii="Book Antiqua" w:eastAsia="Calibri" w:hAnsi="Book Antiqua"/>
          <w:sz w:val="23"/>
        </w:rPr>
        <w:t xml:space="preserve">, vevőkiszolgáló) kerülnek felszerelésre. Szolgáltató köteles a már felszerelt </w:t>
      </w:r>
      <w:r w:rsidR="00413ED1" w:rsidRPr="0045792C">
        <w:rPr>
          <w:rFonts w:ascii="Book Antiqua" w:eastAsia="Calibri" w:hAnsi="Book Antiqua"/>
          <w:sz w:val="23"/>
        </w:rPr>
        <w:t xml:space="preserve">és működőképes </w:t>
      </w:r>
      <w:r w:rsidRPr="0045792C">
        <w:rPr>
          <w:rFonts w:ascii="Book Antiqua" w:eastAsia="Calibri" w:hAnsi="Book Antiqua"/>
          <w:sz w:val="23"/>
        </w:rPr>
        <w:t xml:space="preserve">eszközöket a közszolgáltatási feladatok ellátása során folyamatosan használni. </w:t>
      </w:r>
      <w:r w:rsidRPr="0045792C">
        <w:rPr>
          <w:rFonts w:ascii="Book Antiqua" w:hAnsi="Book Antiqua"/>
          <w:sz w:val="23"/>
        </w:rPr>
        <w:t xml:space="preserve">A </w:t>
      </w:r>
      <w:r w:rsidR="00520177" w:rsidRPr="0045792C">
        <w:rPr>
          <w:rFonts w:ascii="Book Antiqua" w:hAnsi="Book Antiqua"/>
          <w:sz w:val="23"/>
        </w:rPr>
        <w:t xml:space="preserve">Szolgáltató köteles a </w:t>
      </w:r>
      <w:r w:rsidRPr="0045792C">
        <w:rPr>
          <w:rFonts w:ascii="Book Antiqua" w:hAnsi="Book Antiqua"/>
          <w:sz w:val="23"/>
        </w:rPr>
        <w:t xml:space="preserve">HKIR kivitelezés átmeneti időszakában a meglévő kommunikációs és informatikai rendszerhez a működést kiszolgáló illesztést, illeszthetőséget biztosító hozzáférést biztosítani, </w:t>
      </w:r>
      <w:r w:rsidRPr="0045792C">
        <w:rPr>
          <w:rFonts w:ascii="Book Antiqua" w:eastAsia="Calibri" w:hAnsi="Book Antiqua"/>
          <w:sz w:val="23"/>
        </w:rPr>
        <w:t>illetve ehhez kapcsolódóan a használattal kapcsolatosan keletkező adatokat, tapasztalatokat továbbít</w:t>
      </w:r>
      <w:r w:rsidR="00520177" w:rsidRPr="0045792C">
        <w:rPr>
          <w:rFonts w:ascii="Book Antiqua" w:eastAsia="Calibri" w:hAnsi="Book Antiqua"/>
          <w:sz w:val="23"/>
        </w:rPr>
        <w:t>ani</w:t>
      </w:r>
      <w:r w:rsidRPr="0045792C">
        <w:rPr>
          <w:rFonts w:ascii="Book Antiqua" w:eastAsia="Calibri" w:hAnsi="Book Antiqua"/>
          <w:sz w:val="23"/>
        </w:rPr>
        <w:t xml:space="preserve"> a M</w:t>
      </w:r>
      <w:r w:rsidR="00520177" w:rsidRPr="0045792C">
        <w:rPr>
          <w:rFonts w:ascii="Book Antiqua" w:eastAsia="Calibri" w:hAnsi="Book Antiqua"/>
          <w:sz w:val="23"/>
        </w:rPr>
        <w:t>iniszter</w:t>
      </w:r>
      <w:r w:rsidRPr="0045792C">
        <w:rPr>
          <w:rFonts w:ascii="Book Antiqua" w:eastAsia="Calibri" w:hAnsi="Book Antiqua"/>
          <w:sz w:val="23"/>
        </w:rPr>
        <w:t xml:space="preserve">, illetve a HKIR rendszert irányító </w:t>
      </w:r>
      <w:r w:rsidR="00FA769C" w:rsidRPr="0045792C">
        <w:rPr>
          <w:rFonts w:ascii="Book Antiqua" w:eastAsia="Calibri" w:hAnsi="Book Antiqua"/>
          <w:sz w:val="23"/>
        </w:rPr>
        <w:t xml:space="preserve">szervezet </w:t>
      </w:r>
      <w:r w:rsidRPr="0045792C">
        <w:rPr>
          <w:rFonts w:ascii="Book Antiqua" w:eastAsia="Calibri" w:hAnsi="Book Antiqua"/>
          <w:sz w:val="23"/>
        </w:rPr>
        <w:t>részére.</w:t>
      </w:r>
    </w:p>
    <w:p w14:paraId="71F32C09" w14:textId="77777777" w:rsidR="00345ECB" w:rsidRPr="0045792C" w:rsidRDefault="00DB726D" w:rsidP="0045792C">
      <w:pPr>
        <w:tabs>
          <w:tab w:val="left" w:pos="340"/>
        </w:tabs>
        <w:spacing w:before="120" w:after="120" w:line="276" w:lineRule="auto"/>
        <w:rPr>
          <w:rFonts w:ascii="Book Antiqua" w:hAnsi="Book Antiqua"/>
          <w:b/>
          <w:smallCaps/>
          <w:color w:val="000000"/>
          <w:sz w:val="23"/>
        </w:rPr>
      </w:pPr>
      <w:r w:rsidRPr="0045792C">
        <w:rPr>
          <w:rFonts w:ascii="Book Antiqua" w:hAnsi="Book Antiqua"/>
          <w:b/>
          <w:smallCaps/>
          <w:color w:val="000000"/>
          <w:sz w:val="23"/>
        </w:rPr>
        <w:t xml:space="preserve">4. </w:t>
      </w:r>
      <w:r w:rsidR="00345ECB" w:rsidRPr="0045792C">
        <w:rPr>
          <w:rFonts w:ascii="Book Antiqua" w:hAnsi="Book Antiqua"/>
          <w:b/>
          <w:smallCaps/>
          <w:color w:val="000000"/>
          <w:sz w:val="23"/>
        </w:rPr>
        <w:t>Ellenőrzés, szankciók</w:t>
      </w:r>
    </w:p>
    <w:p w14:paraId="18ED41D8" w14:textId="3C6D8A49" w:rsidR="00503E48" w:rsidRPr="0045792C" w:rsidRDefault="00CB4373" w:rsidP="0045792C">
      <w:pPr>
        <w:spacing w:before="120" w:after="120" w:line="276" w:lineRule="auto"/>
        <w:rPr>
          <w:rFonts w:ascii="Book Antiqua" w:hAnsi="Book Antiqua"/>
          <w:color w:val="000000"/>
          <w:sz w:val="23"/>
        </w:rPr>
      </w:pPr>
      <w:r w:rsidRPr="0045792C">
        <w:rPr>
          <w:rFonts w:ascii="Book Antiqua" w:hAnsi="Book Antiqua"/>
          <w:color w:val="000000"/>
          <w:sz w:val="23"/>
        </w:rPr>
        <w:t>A kijelölés fennállásának időtartama alatt a Miniszter</w:t>
      </w:r>
      <w:r w:rsidRPr="00EA2D86">
        <w:rPr>
          <w:rFonts w:ascii="Book Antiqua" w:hAnsi="Book Antiqua"/>
          <w:color w:val="000000"/>
          <w:sz w:val="23"/>
          <w:szCs w:val="23"/>
        </w:rPr>
        <w:t>, vagy a Miniszter által</w:t>
      </w:r>
      <w:r w:rsidRPr="0045792C">
        <w:rPr>
          <w:rFonts w:ascii="Book Antiqua" w:hAnsi="Book Antiqua"/>
          <w:color w:val="000000"/>
          <w:sz w:val="23"/>
        </w:rPr>
        <w:t xml:space="preserve"> jogszerűen felhatalmazott </w:t>
      </w:r>
      <w:r w:rsidRPr="00EA2D86">
        <w:rPr>
          <w:rFonts w:ascii="Book Antiqua" w:hAnsi="Book Antiqua"/>
          <w:color w:val="000000"/>
          <w:sz w:val="23"/>
          <w:szCs w:val="23"/>
        </w:rPr>
        <w:t>más megbízott</w:t>
      </w:r>
      <w:r w:rsidRPr="0045792C">
        <w:rPr>
          <w:rFonts w:ascii="Book Antiqua" w:hAnsi="Book Antiqua"/>
          <w:color w:val="000000"/>
          <w:sz w:val="23"/>
        </w:rPr>
        <w:t xml:space="preserve"> útján bármikor jogosult ellenőrizni a Szolgáltató működését és a Határozatban foglaltak teljesítését a Határozatnak a szolgáltatás ellenőrzésének szabályait tartalmazó 5. számú mellékletében foglaltak szerint.</w:t>
      </w:r>
      <w:r w:rsidRPr="00EA2D86">
        <w:rPr>
          <w:rFonts w:ascii="Book Antiqua" w:hAnsi="Book Antiqua"/>
          <w:color w:val="000000"/>
          <w:sz w:val="23"/>
          <w:szCs w:val="23"/>
        </w:rPr>
        <w:t xml:space="preserve"> A jelen pont 6. bekezdésében foglalt felsorolás első és második pontja szerinti paraméterek ellenőrzését – a járművek közlekedésbiztonsági és környezetvédelmi megfelelőségének ellenőrzése kivételével – a Miniszter az SLA rendeletben kijelölt szervezet útján látja el</w:t>
      </w:r>
      <w:r w:rsidR="00503E48" w:rsidRPr="00EA2D86">
        <w:rPr>
          <w:rFonts w:ascii="Book Antiqua" w:hAnsi="Book Antiqua"/>
          <w:color w:val="000000"/>
          <w:sz w:val="23"/>
          <w:szCs w:val="23"/>
        </w:rPr>
        <w:t>.</w:t>
      </w:r>
    </w:p>
    <w:p w14:paraId="6103B696" w14:textId="77777777"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lastRenderedPageBreak/>
        <w:t>Az ellenőrzésre annak tárgyától és céljától függően eseti jelleggel, véletlenszerűen, vagy külön célvizsgálat keretében is sor kerülhet, beleértve a forgalomban történő és a Szolgáltató székhelyén, telephelyein történő ellenőrzést is.</w:t>
      </w:r>
    </w:p>
    <w:p w14:paraId="04F8D934" w14:textId="0D53EF2A" w:rsidR="00DA5826" w:rsidRPr="0045792C" w:rsidRDefault="00DA5826" w:rsidP="0045792C">
      <w:pPr>
        <w:spacing w:before="120" w:after="120" w:line="276" w:lineRule="auto"/>
        <w:rPr>
          <w:rFonts w:ascii="Book Antiqua" w:hAnsi="Book Antiqua"/>
          <w:color w:val="000000"/>
          <w:sz w:val="23"/>
        </w:rPr>
      </w:pPr>
      <w:r w:rsidRPr="0045792C">
        <w:rPr>
          <w:rFonts w:ascii="Book Antiqua" w:hAnsi="Book Antiqua"/>
          <w:color w:val="000000"/>
          <w:sz w:val="23"/>
        </w:rPr>
        <w:t xml:space="preserve">A Miniszter az </w:t>
      </w:r>
      <w:r w:rsidRPr="00EA2D86">
        <w:rPr>
          <w:rFonts w:ascii="Book Antiqua" w:hAnsi="Book Antiqua"/>
          <w:color w:val="000000"/>
          <w:sz w:val="23"/>
          <w:szCs w:val="23"/>
        </w:rPr>
        <w:t>SLA Rendelet kijelölése, vagy más megbízás alapján az ellenőrzésben részt vevő személyek részére</w:t>
      </w:r>
      <w:r w:rsidRPr="0045792C">
        <w:rPr>
          <w:rFonts w:ascii="Book Antiqua" w:hAnsi="Book Antiqua"/>
          <w:color w:val="000000"/>
          <w:sz w:val="23"/>
        </w:rPr>
        <w:t xml:space="preserve"> Miniszteri meghatalmazást állít ki, amely meghatalmazás típusáról másolati mintát küld a Szolgáltató számára, a szolgáltatás nyújtásában részt vevő munkavállalók értesítése céljából.</w:t>
      </w:r>
    </w:p>
    <w:p w14:paraId="6A7DC3BA" w14:textId="59B16426" w:rsidR="00345ECB" w:rsidRPr="0045792C" w:rsidRDefault="00503E48" w:rsidP="0045792C">
      <w:pPr>
        <w:spacing w:before="120" w:after="120" w:line="276" w:lineRule="auto"/>
        <w:rPr>
          <w:rFonts w:ascii="Book Antiqua" w:hAnsi="Book Antiqua"/>
          <w:color w:val="000000"/>
          <w:sz w:val="23"/>
        </w:rPr>
      </w:pPr>
      <w:r w:rsidRPr="0045792C">
        <w:rPr>
          <w:rFonts w:ascii="Book Antiqua" w:hAnsi="Book Antiqua"/>
          <w:color w:val="000000"/>
          <w:sz w:val="23"/>
        </w:rPr>
        <w:t xml:space="preserve">A Szolgáltató a Miniszter által kibocsátott </w:t>
      </w:r>
      <w:r w:rsidR="00537FB3" w:rsidRPr="0045792C">
        <w:rPr>
          <w:rFonts w:ascii="Book Antiqua" w:hAnsi="Book Antiqua"/>
          <w:color w:val="000000"/>
          <w:sz w:val="23"/>
        </w:rPr>
        <w:t>Miniszteri</w:t>
      </w:r>
      <w:r w:rsidRPr="0045792C">
        <w:rPr>
          <w:rFonts w:ascii="Book Antiqua" w:hAnsi="Book Antiqua"/>
          <w:color w:val="000000"/>
          <w:sz w:val="23"/>
        </w:rPr>
        <w:t xml:space="preserve"> meghatalmazást</w:t>
      </w:r>
      <w:r w:rsidR="00BF6F6F" w:rsidRPr="0045792C">
        <w:rPr>
          <w:rFonts w:ascii="Book Antiqua" w:hAnsi="Book Antiqua"/>
          <w:color w:val="000000"/>
          <w:sz w:val="23"/>
        </w:rPr>
        <w:t>,</w:t>
      </w:r>
      <w:r w:rsidRPr="0045792C">
        <w:rPr>
          <w:rFonts w:ascii="Book Antiqua" w:hAnsi="Book Antiqua"/>
          <w:color w:val="000000"/>
          <w:sz w:val="23"/>
        </w:rPr>
        <w:t xml:space="preserve"> mint az ellenőrzést végző személy jogszerű felhatalmazását igazoló dokumentumot elfogadja, és az ellenőrzéssel megbízott személy ellenőrzési tevékenységét (beleértve a fénykép- vagy videófelvétel készítést) további feltételekhez (pl. nyilatkozat kitöltés, egyedi engedély kiállítás) nem köti.</w:t>
      </w:r>
    </w:p>
    <w:p w14:paraId="75CAAB02" w14:textId="4E982F1A"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t xml:space="preserve">Az ellenőrzéssel megbízottak mindenkor jogosultak – a tevékenység zavarása nélkül – a </w:t>
      </w:r>
      <w:r w:rsidR="00520177" w:rsidRPr="0045792C">
        <w:rPr>
          <w:rFonts w:ascii="Book Antiqua" w:hAnsi="Book Antiqua"/>
          <w:color w:val="000000"/>
          <w:sz w:val="23"/>
        </w:rPr>
        <w:t>Határozat</w:t>
      </w:r>
      <w:r w:rsidRPr="0045792C">
        <w:rPr>
          <w:rFonts w:ascii="Book Antiqua" w:hAnsi="Book Antiqua"/>
          <w:color w:val="000000"/>
          <w:sz w:val="23"/>
        </w:rPr>
        <w:t xml:space="preserve"> teljesítésére szolgáló létesítményeket és eszközöket megtekinteni, a Szolgáltató közszolgáltatási tevékenységgel összefüggő bármely üzleti iratát, okmányát, nyilvántartását bekérni vagy azokba a Szolgáltató székhelyén, telephelyein betekinteni, s az ellenőrzés tárgyára vonatkozóan a Szolgáltató </w:t>
      </w:r>
      <w:r w:rsidR="00FB4512" w:rsidRPr="0045792C">
        <w:rPr>
          <w:rFonts w:ascii="Book Antiqua" w:hAnsi="Book Antiqua"/>
          <w:color w:val="000000"/>
          <w:sz w:val="23"/>
        </w:rPr>
        <w:t>alkalmazottjaitól</w:t>
      </w:r>
      <w:r w:rsidRPr="0045792C">
        <w:rPr>
          <w:rFonts w:ascii="Book Antiqua" w:hAnsi="Book Antiqua"/>
          <w:color w:val="000000"/>
          <w:sz w:val="23"/>
        </w:rPr>
        <w:t xml:space="preserve"> információkat kérni.</w:t>
      </w:r>
    </w:p>
    <w:p w14:paraId="7B0F4FE7" w14:textId="77777777"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t>Az ellenőrzés különösen kiterjed:</w:t>
      </w:r>
    </w:p>
    <w:p w14:paraId="15794B94"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menetrend betartására, az utasszállítás körülményeire és általában a szolgáltatási színvonal megfelelőségére;</w:t>
      </w:r>
    </w:p>
    <w:p w14:paraId="69552D94"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járművek közlekedésbiztonsági, környezetvédelmi megfelelőségére, műszaki, esztétikai állapotára, a szükséges jelzések és felszerelések meglétére, valamint az utasforgalmi létesítmények állapotára;</w:t>
      </w:r>
    </w:p>
    <w:p w14:paraId="03C2652E"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 xml:space="preserve">a munkaügyi előírások betartására, különös tekintettel a járművezetők munka- és </w:t>
      </w:r>
      <w:proofErr w:type="spellStart"/>
      <w:r w:rsidRPr="0045792C">
        <w:rPr>
          <w:rFonts w:ascii="Book Antiqua" w:hAnsi="Book Antiqua"/>
          <w:color w:val="000000"/>
          <w:sz w:val="23"/>
        </w:rPr>
        <w:t>pihenőidejére</w:t>
      </w:r>
      <w:proofErr w:type="spellEnd"/>
      <w:r w:rsidRPr="0045792C">
        <w:rPr>
          <w:rFonts w:ascii="Book Antiqua" w:hAnsi="Book Antiqua"/>
          <w:color w:val="000000"/>
          <w:sz w:val="23"/>
        </w:rPr>
        <w:t>;</w:t>
      </w:r>
    </w:p>
    <w:p w14:paraId="53B04417"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az utazási igazolványok értékesítésének és elszámolásának szabályszerűségére, a jegyellenőrzésre;</w:t>
      </w:r>
    </w:p>
    <w:p w14:paraId="2C3110E8" w14:textId="77777777" w:rsidR="00345ECB"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szükséges nyilvántartások előírás szerinti vezetésére;</w:t>
      </w:r>
    </w:p>
    <w:p w14:paraId="42F5E612" w14:textId="77777777" w:rsidR="00570F99" w:rsidRPr="0045792C" w:rsidRDefault="00345ECB" w:rsidP="0045792C">
      <w:pPr>
        <w:tabs>
          <w:tab w:val="left" w:pos="907"/>
        </w:tabs>
        <w:spacing w:before="120" w:after="120" w:line="276" w:lineRule="auto"/>
        <w:rPr>
          <w:rFonts w:ascii="Book Antiqua" w:hAnsi="Book Antiqua"/>
          <w:color w:val="000000"/>
          <w:sz w:val="23"/>
        </w:rPr>
      </w:pPr>
      <w:r w:rsidRPr="0045792C">
        <w:rPr>
          <w:rFonts w:ascii="Book Antiqua" w:hAnsi="Book Antiqua"/>
          <w:color w:val="000000"/>
          <w:sz w:val="23"/>
        </w:rPr>
        <w:t>–</w:t>
      </w:r>
      <w:r w:rsidRPr="0045792C">
        <w:rPr>
          <w:rFonts w:ascii="Book Antiqua" w:hAnsi="Book Antiqua"/>
          <w:color w:val="000000"/>
          <w:sz w:val="23"/>
        </w:rPr>
        <w:tab/>
        <w:t>a Szolgáltató pénzügyi gazdálkodására</w:t>
      </w:r>
      <w:r w:rsidR="0077121D" w:rsidRPr="0045792C">
        <w:rPr>
          <w:rFonts w:ascii="Book Antiqua" w:hAnsi="Book Antiqua"/>
          <w:color w:val="000000"/>
          <w:sz w:val="23"/>
        </w:rPr>
        <w:t>,</w:t>
      </w:r>
    </w:p>
    <w:p w14:paraId="6416DBBF" w14:textId="0DA848D3" w:rsidR="00F77E54" w:rsidRPr="0045792C" w:rsidRDefault="00570F99" w:rsidP="008166D9">
      <w:pPr>
        <w:tabs>
          <w:tab w:val="left" w:pos="907"/>
        </w:tabs>
        <w:spacing w:before="120" w:after="120" w:line="276" w:lineRule="auto"/>
        <w:rPr>
          <w:rFonts w:ascii="Book Antiqua" w:hAnsi="Book Antiqua"/>
          <w:color w:val="000000"/>
          <w:sz w:val="23"/>
        </w:rPr>
      </w:pPr>
      <w:r w:rsidRPr="00EA2D86">
        <w:rPr>
          <w:rFonts w:ascii="Book Antiqua" w:hAnsi="Book Antiqua"/>
          <w:color w:val="000000"/>
          <w:sz w:val="23"/>
          <w:szCs w:val="23"/>
        </w:rPr>
        <w:t xml:space="preserve">- </w:t>
      </w:r>
      <w:r w:rsidRPr="00EA2D86">
        <w:rPr>
          <w:rFonts w:ascii="Book Antiqua" w:hAnsi="Book Antiqua"/>
          <w:color w:val="000000"/>
          <w:sz w:val="23"/>
          <w:szCs w:val="23"/>
        </w:rPr>
        <w:tab/>
      </w:r>
      <w:r w:rsidR="0077121D" w:rsidRPr="0045792C">
        <w:rPr>
          <w:rFonts w:ascii="Book Antiqua" w:hAnsi="Book Antiqua"/>
          <w:color w:val="000000"/>
          <w:sz w:val="23"/>
        </w:rPr>
        <w:t>a díjak, pótdíjak, díjalkalmazási feltételek megtartására</w:t>
      </w:r>
      <w:r w:rsidR="00F77E54" w:rsidRPr="0045792C">
        <w:rPr>
          <w:rFonts w:ascii="Book Antiqua" w:hAnsi="Book Antiqua"/>
          <w:color w:val="000000"/>
          <w:sz w:val="23"/>
        </w:rPr>
        <w:t>,</w:t>
      </w:r>
    </w:p>
    <w:p w14:paraId="5BF929CB" w14:textId="77777777" w:rsidR="00964BBE" w:rsidRPr="0045792C" w:rsidRDefault="00F77E54" w:rsidP="0045792C">
      <w:pPr>
        <w:numPr>
          <w:ilvl w:val="0"/>
          <w:numId w:val="5"/>
        </w:numPr>
        <w:tabs>
          <w:tab w:val="left" w:pos="907"/>
        </w:tabs>
        <w:spacing w:before="120" w:after="120" w:line="276" w:lineRule="auto"/>
        <w:ind w:left="0" w:firstLine="0"/>
        <w:rPr>
          <w:rFonts w:ascii="Book Antiqua" w:hAnsi="Book Antiqua"/>
          <w:color w:val="000000"/>
          <w:sz w:val="23"/>
        </w:rPr>
      </w:pPr>
      <w:r w:rsidRPr="0045792C">
        <w:rPr>
          <w:rFonts w:ascii="Book Antiqua" w:hAnsi="Book Antiqua"/>
          <w:color w:val="000000"/>
          <w:sz w:val="23"/>
        </w:rPr>
        <w:t>a</w:t>
      </w:r>
      <w:r w:rsidR="00AE4ADC" w:rsidRPr="0045792C">
        <w:rPr>
          <w:rFonts w:ascii="Book Antiqua" w:hAnsi="Book Antiqua"/>
          <w:color w:val="000000"/>
          <w:sz w:val="23"/>
        </w:rPr>
        <w:t>z</w:t>
      </w:r>
      <w:r w:rsidRPr="0045792C">
        <w:rPr>
          <w:rFonts w:ascii="Book Antiqua" w:hAnsi="Book Antiqua"/>
          <w:color w:val="000000"/>
          <w:sz w:val="23"/>
        </w:rPr>
        <w:t xml:space="preserve"> </w:t>
      </w:r>
      <w:proofErr w:type="spellStart"/>
      <w:r w:rsidR="00520177" w:rsidRPr="0045792C">
        <w:rPr>
          <w:rFonts w:ascii="Book Antiqua" w:hAnsi="Book Antiqua"/>
          <w:color w:val="000000"/>
          <w:sz w:val="23"/>
        </w:rPr>
        <w:t>Sztv-</w:t>
      </w:r>
      <w:r w:rsidRPr="0045792C">
        <w:rPr>
          <w:rFonts w:ascii="Book Antiqua" w:hAnsi="Book Antiqua"/>
          <w:color w:val="000000"/>
          <w:sz w:val="23"/>
        </w:rPr>
        <w:t>ben</w:t>
      </w:r>
      <w:proofErr w:type="spellEnd"/>
      <w:r w:rsidRPr="0045792C">
        <w:rPr>
          <w:rFonts w:ascii="Book Antiqua" w:hAnsi="Book Antiqua"/>
          <w:color w:val="000000"/>
          <w:sz w:val="23"/>
        </w:rPr>
        <w:t>, a 181/2011/EU rendeletben és a kapcsolódó hazai jogszabályokban foglalt utasjogok betartására</w:t>
      </w:r>
      <w:r w:rsidR="00520177" w:rsidRPr="0045792C">
        <w:rPr>
          <w:rFonts w:ascii="Book Antiqua" w:hAnsi="Book Antiqua"/>
          <w:color w:val="000000"/>
          <w:sz w:val="23"/>
        </w:rPr>
        <w:t>.</w:t>
      </w:r>
    </w:p>
    <w:p w14:paraId="27EE236F" w14:textId="77777777"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lastRenderedPageBreak/>
        <w:t>A Miniszter az ellenőrzés során tudomására jutott, a Szolgáltató üzletmenetét érintő tényeket, adatokat, körülményeket mindenkor titoktartással kezeli, és azokat nem hozza illetéktelen harmadik személyek tudomására.</w:t>
      </w:r>
    </w:p>
    <w:p w14:paraId="75D20F92" w14:textId="528BB3AE" w:rsidR="00345ECB" w:rsidRPr="0045792C" w:rsidRDefault="00DA5826" w:rsidP="0045792C">
      <w:pPr>
        <w:spacing w:before="120" w:after="120" w:line="276" w:lineRule="auto"/>
        <w:rPr>
          <w:rFonts w:ascii="Book Antiqua" w:hAnsi="Book Antiqua"/>
          <w:sz w:val="23"/>
        </w:rPr>
      </w:pPr>
      <w:r w:rsidRPr="0045792C">
        <w:rPr>
          <w:rFonts w:ascii="Book Antiqua" w:hAnsi="Book Antiqua"/>
          <w:sz w:val="23"/>
        </w:rPr>
        <w:t>Az ellenőrzés során esetlegesen feltárt szabálytalanságokról a kiküszöbölésükre előírt határidő megjelölésével jegyzőkönyv készül. A határidő letelte után a szabálytalanságok tényleges megszüntetését a Miniszter</w:t>
      </w:r>
      <w:r w:rsidRPr="00EA2D86">
        <w:rPr>
          <w:rFonts w:ascii="Book Antiqua" w:hAnsi="Book Antiqua"/>
          <w:sz w:val="23"/>
          <w:szCs w:val="23"/>
        </w:rPr>
        <w:t>, vagy a jelen pont 1. bekezdésében foglaltak szerint az SLA Rendeletben kijelölt szervezet ellenőrzi.</w:t>
      </w:r>
      <w:r w:rsidRPr="0045792C">
        <w:rPr>
          <w:rFonts w:ascii="Book Antiqua" w:hAnsi="Book Antiqua"/>
          <w:sz w:val="23"/>
        </w:rPr>
        <w:t xml:space="preserve"> Amennyiben a szabálytalanságok továbbra is fennállnak, a Szolgáltató köteles kötbért fizetni. A kötbér mértéke alkalmanként 200.000 Ft.</w:t>
      </w:r>
    </w:p>
    <w:p w14:paraId="16AC4CDD" w14:textId="3BB810E9" w:rsidR="00B708F9"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t xml:space="preserve">Ha az ellenőrzés során a Miniszter tudomására jutott körülményekből megállapítható, hogy azok nem állnak összhangban a </w:t>
      </w:r>
      <w:r w:rsidR="00520177" w:rsidRPr="0045792C">
        <w:rPr>
          <w:rFonts w:ascii="Book Antiqua" w:hAnsi="Book Antiqua"/>
          <w:color w:val="000000"/>
          <w:sz w:val="23"/>
        </w:rPr>
        <w:t>Határozatban</w:t>
      </w:r>
      <w:r w:rsidRPr="0045792C">
        <w:rPr>
          <w:rFonts w:ascii="Book Antiqua" w:hAnsi="Book Antiqua"/>
          <w:color w:val="000000"/>
          <w:sz w:val="23"/>
        </w:rPr>
        <w:t xml:space="preserve"> foglalt jogokkal és kötelezettségekkel, a Miniszter és</w:t>
      </w:r>
      <w:r w:rsidR="00074AEF" w:rsidRPr="0045792C">
        <w:rPr>
          <w:rFonts w:ascii="Book Antiqua" w:hAnsi="Book Antiqua"/>
          <w:color w:val="000000"/>
          <w:sz w:val="23"/>
        </w:rPr>
        <w:t>z</w:t>
      </w:r>
      <w:r w:rsidRPr="0045792C">
        <w:rPr>
          <w:rFonts w:ascii="Book Antiqua" w:hAnsi="Book Antiqua"/>
          <w:color w:val="000000"/>
          <w:sz w:val="23"/>
        </w:rPr>
        <w:t xml:space="preserve">szerű határidő kitűzésével felszólítja a Szolgáltatót megfelelő magyarázat adására, illetőleg a jogsértő körülmények meghatározott időn belüli kiküszöbölésére. </w:t>
      </w:r>
    </w:p>
    <w:p w14:paraId="6B0D7D0B" w14:textId="18A5E12E" w:rsidR="00345ECB" w:rsidRPr="0045792C" w:rsidRDefault="00681C75" w:rsidP="0045792C">
      <w:pPr>
        <w:spacing w:before="120" w:after="120" w:line="276" w:lineRule="auto"/>
        <w:jc w:val="center"/>
        <w:rPr>
          <w:rFonts w:ascii="Book Antiqua" w:hAnsi="Book Antiqua"/>
          <w:b/>
          <w:smallCaps/>
          <w:color w:val="000000"/>
          <w:sz w:val="23"/>
        </w:rPr>
      </w:pPr>
      <w:r w:rsidRPr="0045792C">
        <w:rPr>
          <w:rFonts w:ascii="Book Antiqua" w:hAnsi="Book Antiqua"/>
          <w:b/>
          <w:smallCaps/>
          <w:color w:val="000000"/>
          <w:sz w:val="23"/>
        </w:rPr>
        <w:t xml:space="preserve">VII. </w:t>
      </w:r>
      <w:r w:rsidR="00AC40C5" w:rsidRPr="0045792C">
        <w:rPr>
          <w:rFonts w:ascii="Book Antiqua" w:hAnsi="Book Antiqua"/>
          <w:b/>
          <w:smallCaps/>
          <w:color w:val="000000"/>
          <w:sz w:val="23"/>
        </w:rPr>
        <w:t xml:space="preserve">Szolgáltató együttműködési kötelezettsége </w:t>
      </w:r>
    </w:p>
    <w:p w14:paraId="7F830920" w14:textId="77777777" w:rsidR="00345ECB" w:rsidRPr="0045792C" w:rsidRDefault="00345ECB" w:rsidP="0045792C">
      <w:pPr>
        <w:spacing w:before="120" w:after="120" w:line="276" w:lineRule="auto"/>
        <w:rPr>
          <w:rFonts w:ascii="Book Antiqua" w:hAnsi="Book Antiqua"/>
          <w:color w:val="000000"/>
          <w:sz w:val="23"/>
        </w:rPr>
      </w:pPr>
      <w:r w:rsidRPr="0045792C">
        <w:rPr>
          <w:rFonts w:ascii="Book Antiqua" w:hAnsi="Book Antiqua"/>
          <w:color w:val="000000"/>
          <w:sz w:val="23"/>
        </w:rPr>
        <w:t xml:space="preserve">A </w:t>
      </w:r>
      <w:r w:rsidR="00634B82" w:rsidRPr="0045792C">
        <w:rPr>
          <w:rFonts w:ascii="Book Antiqua" w:hAnsi="Book Antiqua"/>
          <w:color w:val="000000"/>
          <w:sz w:val="23"/>
        </w:rPr>
        <w:t>Határozatban</w:t>
      </w:r>
      <w:r w:rsidRPr="0045792C">
        <w:rPr>
          <w:rFonts w:ascii="Book Antiqua" w:hAnsi="Book Antiqua"/>
          <w:color w:val="000000"/>
          <w:sz w:val="23"/>
        </w:rPr>
        <w:t xml:space="preserve"> foglaltak teljesülését a </w:t>
      </w:r>
      <w:r w:rsidR="00634B82" w:rsidRPr="0045792C">
        <w:rPr>
          <w:rFonts w:ascii="Book Antiqua" w:hAnsi="Book Antiqua"/>
          <w:color w:val="000000"/>
          <w:sz w:val="23"/>
        </w:rPr>
        <w:t>Miniszter</w:t>
      </w:r>
      <w:r w:rsidRPr="0045792C">
        <w:rPr>
          <w:rFonts w:ascii="Book Antiqua" w:hAnsi="Book Antiqua"/>
          <w:color w:val="000000"/>
          <w:sz w:val="23"/>
        </w:rPr>
        <w:t xml:space="preserve"> a Szolgáltató beszámolójának benyújtását követő 90 napon belül, az ellenőrzések tapasztalatait is figyelembe véve kiértékeli. Az értékelés megállapításait és a </w:t>
      </w:r>
      <w:r w:rsidR="00634B82" w:rsidRPr="0045792C">
        <w:rPr>
          <w:rFonts w:ascii="Book Antiqua" w:hAnsi="Book Antiqua"/>
          <w:color w:val="000000"/>
          <w:sz w:val="23"/>
        </w:rPr>
        <w:t>Határozat</w:t>
      </w:r>
      <w:r w:rsidRPr="0045792C">
        <w:rPr>
          <w:rFonts w:ascii="Book Antiqua" w:hAnsi="Book Antiqua"/>
          <w:color w:val="000000"/>
          <w:sz w:val="23"/>
        </w:rPr>
        <w:t xml:space="preserve"> teljesítésével összefüggő esetleges teendőket jegyzőkönyvben rögzítik</w:t>
      </w:r>
      <w:r w:rsidR="00634B82" w:rsidRPr="0045792C">
        <w:rPr>
          <w:rFonts w:ascii="Book Antiqua" w:hAnsi="Book Antiqua"/>
          <w:color w:val="000000"/>
          <w:sz w:val="23"/>
        </w:rPr>
        <w:t>.</w:t>
      </w:r>
    </w:p>
    <w:p w14:paraId="610213D3" w14:textId="77777777" w:rsidR="00BC7348" w:rsidRPr="0045792C" w:rsidRDefault="00634B82" w:rsidP="0045792C">
      <w:pPr>
        <w:spacing w:before="120" w:after="120" w:line="276" w:lineRule="auto"/>
        <w:rPr>
          <w:rFonts w:ascii="Book Antiqua" w:hAnsi="Book Antiqua"/>
          <w:color w:val="000000"/>
          <w:sz w:val="23"/>
        </w:rPr>
      </w:pPr>
      <w:r w:rsidRPr="0045792C">
        <w:rPr>
          <w:rFonts w:ascii="Book Antiqua" w:hAnsi="Book Antiqua"/>
          <w:color w:val="000000"/>
          <w:sz w:val="23"/>
        </w:rPr>
        <w:t>B</w:t>
      </w:r>
      <w:r w:rsidR="00345ECB" w:rsidRPr="0045792C">
        <w:rPr>
          <w:rFonts w:ascii="Book Antiqua" w:hAnsi="Book Antiqua"/>
          <w:color w:val="000000"/>
          <w:sz w:val="23"/>
        </w:rPr>
        <w:t xml:space="preserve">ármely olyan körülmény felmerülése esetén, amely a </w:t>
      </w:r>
      <w:r w:rsidRPr="0045792C">
        <w:rPr>
          <w:rFonts w:ascii="Book Antiqua" w:hAnsi="Book Antiqua"/>
          <w:color w:val="000000"/>
          <w:sz w:val="23"/>
        </w:rPr>
        <w:t>Határozat</w:t>
      </w:r>
      <w:r w:rsidR="00345ECB" w:rsidRPr="0045792C">
        <w:rPr>
          <w:rFonts w:ascii="Book Antiqua" w:hAnsi="Book Antiqua"/>
          <w:color w:val="000000"/>
          <w:sz w:val="23"/>
        </w:rPr>
        <w:t xml:space="preserve"> tárgyát képező közszolgáltatási tevékenység végzését akadályozza vagy megnehezíti, </w:t>
      </w:r>
      <w:r w:rsidRPr="0045792C">
        <w:rPr>
          <w:rFonts w:ascii="Book Antiqua" w:hAnsi="Book Antiqua"/>
          <w:color w:val="000000"/>
          <w:sz w:val="23"/>
        </w:rPr>
        <w:t xml:space="preserve">a Szolgáltató köteles </w:t>
      </w:r>
      <w:r w:rsidR="00345ECB" w:rsidRPr="0045792C">
        <w:rPr>
          <w:rFonts w:ascii="Book Antiqua" w:hAnsi="Book Antiqua"/>
          <w:color w:val="000000"/>
          <w:sz w:val="23"/>
        </w:rPr>
        <w:t>egyeztet</w:t>
      </w:r>
      <w:r w:rsidRPr="0045792C">
        <w:rPr>
          <w:rFonts w:ascii="Book Antiqua" w:hAnsi="Book Antiqua"/>
          <w:color w:val="000000"/>
          <w:sz w:val="23"/>
        </w:rPr>
        <w:t>ést kezdeményezni</w:t>
      </w:r>
      <w:r w:rsidR="00345ECB" w:rsidRPr="0045792C">
        <w:rPr>
          <w:rFonts w:ascii="Book Antiqua" w:hAnsi="Book Antiqua"/>
          <w:color w:val="000000"/>
          <w:sz w:val="23"/>
        </w:rPr>
        <w:t xml:space="preserve"> és minden től</w:t>
      </w:r>
      <w:r w:rsidRPr="0045792C">
        <w:rPr>
          <w:rFonts w:ascii="Book Antiqua" w:hAnsi="Book Antiqua"/>
          <w:color w:val="000000"/>
          <w:sz w:val="23"/>
        </w:rPr>
        <w:t>e</w:t>
      </w:r>
      <w:r w:rsidR="00345ECB" w:rsidRPr="0045792C">
        <w:rPr>
          <w:rFonts w:ascii="Book Antiqua" w:hAnsi="Book Antiqua"/>
          <w:color w:val="000000"/>
          <w:sz w:val="23"/>
        </w:rPr>
        <w:t xml:space="preserve"> telhetőt megte</w:t>
      </w:r>
      <w:r w:rsidRPr="0045792C">
        <w:rPr>
          <w:rFonts w:ascii="Book Antiqua" w:hAnsi="Book Antiqua"/>
          <w:color w:val="000000"/>
          <w:sz w:val="23"/>
        </w:rPr>
        <w:t>nni</w:t>
      </w:r>
      <w:r w:rsidR="00345ECB" w:rsidRPr="0045792C">
        <w:rPr>
          <w:rFonts w:ascii="Book Antiqua" w:hAnsi="Book Antiqua"/>
          <w:color w:val="000000"/>
          <w:sz w:val="23"/>
        </w:rPr>
        <w:t xml:space="preserve"> a körülmények feltárása és a közszolgáltatás ellátását gátló okok kiküszöbölésére.</w:t>
      </w:r>
    </w:p>
    <w:p w14:paraId="27BF6197" w14:textId="77777777" w:rsidR="00BC7348" w:rsidRPr="0045792C" w:rsidRDefault="00BC7348" w:rsidP="0045792C">
      <w:pPr>
        <w:tabs>
          <w:tab w:val="center" w:pos="1985"/>
          <w:tab w:val="center" w:pos="6634"/>
        </w:tabs>
        <w:spacing w:before="120" w:after="120" w:line="276" w:lineRule="auto"/>
        <w:jc w:val="center"/>
        <w:rPr>
          <w:rFonts w:ascii="Book Antiqua" w:hAnsi="Book Antiqua"/>
          <w:b/>
          <w:smallCaps/>
          <w:color w:val="000000"/>
          <w:sz w:val="23"/>
        </w:rPr>
      </w:pPr>
      <w:r w:rsidRPr="0045792C">
        <w:rPr>
          <w:rFonts w:ascii="Book Antiqua" w:hAnsi="Book Antiqua"/>
          <w:b/>
          <w:smallCaps/>
          <w:color w:val="000000"/>
          <w:sz w:val="23"/>
        </w:rPr>
        <w:t xml:space="preserve">VIII. </w:t>
      </w:r>
      <w:r w:rsidR="00E8090A" w:rsidRPr="0045792C">
        <w:rPr>
          <w:rFonts w:ascii="Book Antiqua" w:hAnsi="Book Antiqua"/>
          <w:b/>
          <w:smallCaps/>
          <w:color w:val="000000"/>
          <w:sz w:val="23"/>
        </w:rPr>
        <w:t>Egyéb rendelkezések</w:t>
      </w:r>
    </w:p>
    <w:p w14:paraId="740FB2D2" w14:textId="77777777" w:rsidR="00E8090A" w:rsidRPr="0045792C" w:rsidRDefault="00E8090A" w:rsidP="0045792C">
      <w:pPr>
        <w:tabs>
          <w:tab w:val="left" w:pos="340"/>
        </w:tabs>
        <w:spacing w:before="120" w:after="120" w:line="276" w:lineRule="auto"/>
        <w:rPr>
          <w:rFonts w:ascii="Book Antiqua" w:hAnsi="Book Antiqua"/>
          <w:b/>
          <w:smallCaps/>
          <w:color w:val="000000"/>
          <w:sz w:val="23"/>
        </w:rPr>
      </w:pPr>
      <w:r w:rsidRPr="0045792C">
        <w:rPr>
          <w:rFonts w:ascii="Book Antiqua" w:hAnsi="Book Antiqua"/>
          <w:b/>
          <w:smallCaps/>
          <w:color w:val="000000"/>
          <w:sz w:val="23"/>
        </w:rPr>
        <w:t>1.</w:t>
      </w:r>
      <w:r w:rsidR="00AC40C5" w:rsidRPr="0045792C">
        <w:rPr>
          <w:rFonts w:ascii="Book Antiqua" w:hAnsi="Book Antiqua"/>
          <w:b/>
          <w:smallCaps/>
          <w:color w:val="000000"/>
          <w:sz w:val="23"/>
        </w:rPr>
        <w:t xml:space="preserve">  </w:t>
      </w:r>
      <w:r w:rsidRPr="0045792C">
        <w:rPr>
          <w:rFonts w:ascii="Book Antiqua" w:hAnsi="Book Antiqua"/>
          <w:b/>
          <w:smallCaps/>
          <w:color w:val="000000"/>
          <w:sz w:val="23"/>
        </w:rPr>
        <w:t>Kapcsolattartás</w:t>
      </w:r>
    </w:p>
    <w:p w14:paraId="6E43D521" w14:textId="30D32187" w:rsidR="00DA5826" w:rsidRPr="0045792C" w:rsidRDefault="00DA5826" w:rsidP="0045792C">
      <w:pPr>
        <w:tabs>
          <w:tab w:val="center" w:pos="1985"/>
          <w:tab w:val="center" w:pos="6634"/>
        </w:tabs>
        <w:spacing w:before="120" w:after="120" w:line="276" w:lineRule="auto"/>
        <w:rPr>
          <w:rFonts w:ascii="Book Antiqua" w:hAnsi="Book Antiqua"/>
          <w:color w:val="000000"/>
          <w:sz w:val="23"/>
        </w:rPr>
      </w:pPr>
      <w:r w:rsidRPr="0045792C">
        <w:rPr>
          <w:rFonts w:ascii="Book Antiqua" w:hAnsi="Book Antiqua"/>
          <w:color w:val="000000"/>
          <w:sz w:val="23"/>
        </w:rPr>
        <w:t xml:space="preserve">A Határozatot érintő kérdésekben </w:t>
      </w:r>
      <w:r w:rsidRPr="00EA2D86">
        <w:rPr>
          <w:rFonts w:ascii="Book Antiqua" w:hAnsi="Book Antiqua"/>
          <w:color w:val="000000"/>
          <w:sz w:val="23"/>
          <w:szCs w:val="23"/>
        </w:rPr>
        <w:t>az</w:t>
      </w:r>
      <w:r w:rsidRPr="0045792C">
        <w:rPr>
          <w:rFonts w:ascii="Book Antiqua" w:hAnsi="Book Antiqua"/>
          <w:color w:val="000000"/>
          <w:sz w:val="23"/>
        </w:rPr>
        <w:t xml:space="preserve"> Építési és Közlekedési Minisztérium részéről kapcsolattartó szervezeti egység a Közlekedési Szolgáltatási Főosztály, képviseli Szabó </w:t>
      </w:r>
      <w:r w:rsidRPr="00EA2D86">
        <w:rPr>
          <w:rFonts w:ascii="Book Antiqua" w:hAnsi="Book Antiqua"/>
          <w:color w:val="000000"/>
          <w:sz w:val="23"/>
          <w:szCs w:val="23"/>
        </w:rPr>
        <w:t>Tamás Bálint</w:t>
      </w:r>
      <w:r w:rsidRPr="0045792C">
        <w:rPr>
          <w:rFonts w:ascii="Book Antiqua" w:hAnsi="Book Antiqua"/>
          <w:color w:val="000000"/>
          <w:sz w:val="23"/>
        </w:rPr>
        <w:t xml:space="preserve"> főosztályvezető.</w:t>
      </w:r>
    </w:p>
    <w:p w14:paraId="3B544BD9" w14:textId="3A603D0D" w:rsidR="00DA5826" w:rsidRPr="0045792C" w:rsidRDefault="00DA5826" w:rsidP="0045792C">
      <w:pPr>
        <w:tabs>
          <w:tab w:val="center" w:pos="1985"/>
          <w:tab w:val="center" w:pos="6634"/>
        </w:tabs>
        <w:spacing w:before="120" w:after="120" w:line="276" w:lineRule="auto"/>
        <w:rPr>
          <w:rFonts w:ascii="Book Antiqua" w:hAnsi="Book Antiqua"/>
          <w:color w:val="000000"/>
          <w:sz w:val="23"/>
        </w:rPr>
      </w:pPr>
      <w:r w:rsidRPr="0045792C">
        <w:rPr>
          <w:rFonts w:ascii="Book Antiqua" w:hAnsi="Book Antiqua"/>
          <w:color w:val="000000"/>
          <w:sz w:val="23"/>
        </w:rPr>
        <w:t xml:space="preserve">Szolgáltató részéről a kapcsolattartó a </w:t>
      </w:r>
      <w:r w:rsidR="00C728F9" w:rsidRPr="00AA6303">
        <w:rPr>
          <w:rFonts w:ascii="Book Antiqua" w:hAnsi="Book Antiqua"/>
          <w:color w:val="000000"/>
          <w:sz w:val="23"/>
          <w:szCs w:val="23"/>
        </w:rPr>
        <w:t xml:space="preserve">G-BUSLINE Autóbuszközlekedési Korlátolt Felelősségű Társaság részéről </w:t>
      </w:r>
      <w:proofErr w:type="spellStart"/>
      <w:r w:rsidR="00C728F9" w:rsidRPr="00AA6303">
        <w:rPr>
          <w:rFonts w:ascii="Book Antiqua" w:hAnsi="Book Antiqua"/>
          <w:color w:val="000000"/>
          <w:sz w:val="23"/>
          <w:szCs w:val="23"/>
        </w:rPr>
        <w:t>Mersits</w:t>
      </w:r>
      <w:proofErr w:type="spellEnd"/>
      <w:r w:rsidR="00C728F9" w:rsidRPr="00AA6303">
        <w:rPr>
          <w:rFonts w:ascii="Book Antiqua" w:hAnsi="Book Antiqua"/>
          <w:color w:val="000000"/>
          <w:sz w:val="23"/>
          <w:szCs w:val="23"/>
        </w:rPr>
        <w:t xml:space="preserve"> Ferenc ügyvezető. </w:t>
      </w:r>
    </w:p>
    <w:p w14:paraId="4B5764C4" w14:textId="2BEE9D39" w:rsidR="00E8090A" w:rsidRPr="0045792C" w:rsidRDefault="00DA5826" w:rsidP="0045792C">
      <w:pPr>
        <w:tabs>
          <w:tab w:val="center" w:pos="1985"/>
          <w:tab w:val="center" w:pos="6634"/>
        </w:tabs>
        <w:spacing w:before="120" w:after="120" w:line="276" w:lineRule="auto"/>
        <w:rPr>
          <w:rFonts w:ascii="Book Antiqua" w:hAnsi="Book Antiqua"/>
          <w:color w:val="000000"/>
          <w:sz w:val="23"/>
        </w:rPr>
      </w:pPr>
      <w:r w:rsidRPr="0045792C">
        <w:rPr>
          <w:rFonts w:ascii="Book Antiqua" w:hAnsi="Book Antiqua"/>
          <w:color w:val="000000"/>
          <w:sz w:val="23"/>
        </w:rPr>
        <w:t>Kapcsolattartók megegyeznek abban, hogy a Határozatban előírt intézkedéssel összefüggésben felmerülő minden lényeges kérdésben, minden lényeges teljesítési akadályról kölcsönösen tájékoztatják egymást.</w:t>
      </w:r>
    </w:p>
    <w:p w14:paraId="72C19FEC" w14:textId="77777777" w:rsidR="0004114C" w:rsidRPr="0045792C" w:rsidRDefault="00E8090A" w:rsidP="0045792C">
      <w:pPr>
        <w:tabs>
          <w:tab w:val="left" w:pos="340"/>
        </w:tabs>
        <w:spacing w:before="120" w:after="120" w:line="276" w:lineRule="auto"/>
        <w:rPr>
          <w:rFonts w:ascii="Book Antiqua" w:hAnsi="Book Antiqua"/>
          <w:b/>
          <w:smallCaps/>
          <w:color w:val="000000"/>
          <w:sz w:val="23"/>
        </w:rPr>
      </w:pPr>
      <w:r w:rsidRPr="0045792C">
        <w:rPr>
          <w:rFonts w:ascii="Book Antiqua" w:hAnsi="Book Antiqua"/>
          <w:b/>
          <w:smallCaps/>
          <w:color w:val="000000"/>
          <w:sz w:val="23"/>
        </w:rPr>
        <w:t xml:space="preserve">2. </w:t>
      </w:r>
      <w:r w:rsidR="0004114C" w:rsidRPr="0045792C">
        <w:rPr>
          <w:rFonts w:ascii="Book Antiqua" w:hAnsi="Book Antiqua"/>
          <w:b/>
          <w:smallCaps/>
          <w:color w:val="000000"/>
          <w:sz w:val="23"/>
        </w:rPr>
        <w:t xml:space="preserve">A közszolgáltatási menetrend teljesítése során igénybe vett egyes, uniós vagy </w:t>
      </w:r>
      <w:r w:rsidR="00CC2B7A" w:rsidRPr="0045792C">
        <w:rPr>
          <w:rFonts w:ascii="Book Antiqua" w:hAnsi="Book Antiqua"/>
          <w:b/>
          <w:smallCaps/>
          <w:color w:val="000000"/>
          <w:sz w:val="23"/>
        </w:rPr>
        <w:t>hazai</w:t>
      </w:r>
      <w:r w:rsidR="0004114C" w:rsidRPr="0045792C">
        <w:rPr>
          <w:rFonts w:ascii="Book Antiqua" w:hAnsi="Book Antiqua"/>
          <w:b/>
          <w:smallCaps/>
          <w:color w:val="000000"/>
          <w:sz w:val="23"/>
        </w:rPr>
        <w:t xml:space="preserve"> támogatás igénybevételével beszerzett eszközök tulajdonjogával kapcsolatos rendelkezések</w:t>
      </w:r>
    </w:p>
    <w:p w14:paraId="09211015" w14:textId="77777777" w:rsidR="00AE7445" w:rsidRPr="0045792C" w:rsidRDefault="0004114C" w:rsidP="0045792C">
      <w:pPr>
        <w:tabs>
          <w:tab w:val="center" w:pos="1985"/>
          <w:tab w:val="center" w:pos="6634"/>
        </w:tabs>
        <w:spacing w:before="120" w:after="120" w:line="276" w:lineRule="auto"/>
        <w:rPr>
          <w:rFonts w:ascii="Book Antiqua" w:hAnsi="Book Antiqua"/>
          <w:color w:val="000000"/>
          <w:sz w:val="23"/>
        </w:rPr>
      </w:pPr>
      <w:r w:rsidRPr="0045792C">
        <w:rPr>
          <w:rFonts w:ascii="Book Antiqua" w:hAnsi="Book Antiqua"/>
          <w:color w:val="000000"/>
          <w:sz w:val="23"/>
        </w:rPr>
        <w:lastRenderedPageBreak/>
        <w:t xml:space="preserve">A Szerződés megszűnésekor Szolgáltató uniós vagy </w:t>
      </w:r>
      <w:r w:rsidR="009D1B1B" w:rsidRPr="0045792C">
        <w:rPr>
          <w:rFonts w:ascii="Book Antiqua" w:hAnsi="Book Antiqua"/>
          <w:color w:val="000000"/>
          <w:sz w:val="23"/>
        </w:rPr>
        <w:t>hazai</w:t>
      </w:r>
      <w:r w:rsidRPr="0045792C">
        <w:rPr>
          <w:rFonts w:ascii="Book Antiqua" w:hAnsi="Book Antiqua"/>
          <w:color w:val="000000"/>
          <w:sz w:val="23"/>
        </w:rPr>
        <w:t xml:space="preserve"> támogatás igénybevételével beszerzett eszközök tulajdonjogát köteles térítésmentesen átadni a Miniszter vagy Miniszter kizárólagos választása szerint az autóbuszos személyszállítási közszolgáltatást nyújtó új szolgáltató részére. Amennyiben Szolgáltató az érintett eszközökön saját forrásból beruházásokat, értéknövelő felújításokat végez, a Szerződés megszűnésekor Miniszter vagy Miniszter kizárólagos választása szerint az autóbuszos személyszállítási közszolgáltatást nyújtó új szolgáltató köteles Szolgáltatónak megtéríteni a Szolgáltató által saját forrásból megvalósított beruházásoknak, értéknövelő felújításoknak a számviteli nyilvántartásokban szereplő nettó értékét. </w:t>
      </w:r>
      <w:proofErr w:type="gramStart"/>
      <w:r w:rsidRPr="0045792C">
        <w:rPr>
          <w:rFonts w:ascii="Book Antiqua" w:hAnsi="Book Antiqua"/>
          <w:color w:val="000000"/>
          <w:sz w:val="23"/>
        </w:rPr>
        <w:t>A tulajdonjog térítésmentes átadásának pontos módját és feltételeit a Miniszter és a Szolgáltató a szükséghelyzeti kijelölő Határozat megszűnését megelőzően kötelesek külön megállapodásban rögzíteni azzal, hogy a tulajdonjog térítésmentes átadásával kapcsolatos megállapodásban foglaltaknak maradéktalanul meg kell felelnie a vonatkozó uniós és hazai jogszabályi előírásoknak (különös tekintettel a túlkompenzáció tilalmára), valamint az eszközök beszerzése finanszírozásának vonatkozásában megkötött támogatási szerződésben foglaltaknak, továbbá a járműveket az azokra előírt üzemeltetési technológiának</w:t>
      </w:r>
      <w:proofErr w:type="gramEnd"/>
      <w:r w:rsidRPr="0045792C">
        <w:rPr>
          <w:rFonts w:ascii="Book Antiqua" w:hAnsi="Book Antiqua"/>
          <w:color w:val="000000"/>
          <w:sz w:val="23"/>
        </w:rPr>
        <w:t xml:space="preserve"> </w:t>
      </w:r>
      <w:proofErr w:type="gramStart"/>
      <w:r w:rsidRPr="0045792C">
        <w:rPr>
          <w:rFonts w:ascii="Book Antiqua" w:hAnsi="Book Antiqua"/>
          <w:color w:val="000000"/>
          <w:sz w:val="23"/>
        </w:rPr>
        <w:t>megfelelő</w:t>
      </w:r>
      <w:proofErr w:type="gramEnd"/>
      <w:r w:rsidRPr="0045792C">
        <w:rPr>
          <w:rFonts w:ascii="Book Antiqua" w:hAnsi="Book Antiqua"/>
          <w:color w:val="000000"/>
          <w:sz w:val="23"/>
        </w:rPr>
        <w:t xml:space="preserve"> állapotban kell átadni.</w:t>
      </w:r>
    </w:p>
    <w:p w14:paraId="5472A61B" w14:textId="77777777" w:rsidR="0004114C" w:rsidRPr="0045792C" w:rsidRDefault="0004114C" w:rsidP="0045792C">
      <w:pPr>
        <w:tabs>
          <w:tab w:val="left" w:pos="340"/>
        </w:tabs>
        <w:spacing w:before="120" w:after="120" w:line="276" w:lineRule="auto"/>
        <w:rPr>
          <w:rFonts w:ascii="Book Antiqua" w:hAnsi="Book Antiqua"/>
          <w:b/>
          <w:smallCaps/>
          <w:color w:val="000000"/>
          <w:sz w:val="23"/>
        </w:rPr>
      </w:pPr>
      <w:r w:rsidRPr="0045792C">
        <w:rPr>
          <w:rFonts w:ascii="Book Antiqua" w:hAnsi="Book Antiqua"/>
          <w:b/>
          <w:smallCaps/>
          <w:color w:val="000000"/>
          <w:sz w:val="23"/>
        </w:rPr>
        <w:t>3. A Határozat mellékleteinek módosítása</w:t>
      </w:r>
    </w:p>
    <w:p w14:paraId="069B7318" w14:textId="6089497A" w:rsidR="00BA1005" w:rsidRPr="0045792C" w:rsidRDefault="00BB1ABE" w:rsidP="0045792C">
      <w:pPr>
        <w:tabs>
          <w:tab w:val="left" w:pos="0"/>
        </w:tabs>
        <w:spacing w:line="276" w:lineRule="auto"/>
        <w:rPr>
          <w:rFonts w:ascii="Book Antiqua" w:hAnsi="Book Antiqua"/>
          <w:i/>
          <w:sz w:val="23"/>
        </w:rPr>
      </w:pPr>
      <w:r w:rsidRPr="0045792C">
        <w:rPr>
          <w:rFonts w:ascii="Book Antiqua" w:hAnsi="Book Antiqua"/>
          <w:color w:val="000000"/>
          <w:sz w:val="23"/>
        </w:rPr>
        <w:t>A</w:t>
      </w:r>
      <w:r w:rsidR="00EF7C8E" w:rsidRPr="0045792C">
        <w:rPr>
          <w:rFonts w:ascii="Book Antiqua" w:hAnsi="Book Antiqua"/>
          <w:color w:val="000000"/>
          <w:sz w:val="23"/>
        </w:rPr>
        <w:t xml:space="preserve"> Miniszter részéről a kapcsolattartó személy jogosult a</w:t>
      </w:r>
      <w:r w:rsidR="0004114C" w:rsidRPr="0045792C">
        <w:rPr>
          <w:rFonts w:ascii="Book Antiqua" w:hAnsi="Book Antiqua"/>
          <w:color w:val="000000"/>
          <w:sz w:val="23"/>
        </w:rPr>
        <w:t xml:space="preserve"> Határozat</w:t>
      </w:r>
      <w:r w:rsidR="00EF7C8E" w:rsidRPr="0045792C">
        <w:rPr>
          <w:rFonts w:ascii="Book Antiqua" w:hAnsi="Book Antiqua"/>
          <w:color w:val="000000"/>
          <w:sz w:val="23"/>
        </w:rPr>
        <w:t xml:space="preserve"> és az ahhoz tartozó</w:t>
      </w:r>
      <w:r w:rsidR="0004114C" w:rsidRPr="0045792C">
        <w:rPr>
          <w:rFonts w:ascii="Book Antiqua" w:hAnsi="Book Antiqua"/>
          <w:color w:val="000000"/>
          <w:sz w:val="23"/>
        </w:rPr>
        <w:t xml:space="preserve"> </w:t>
      </w:r>
      <w:r w:rsidR="00EF7C8E" w:rsidRPr="0045792C">
        <w:rPr>
          <w:rFonts w:ascii="Book Antiqua" w:hAnsi="Book Antiqua"/>
          <w:color w:val="000000"/>
          <w:sz w:val="23"/>
        </w:rPr>
        <w:t>egyes mellékletek módosítása, teljesítése kapcsán, illetve az ezzel összefüggésben felmerülő minden egyéb kérdésben eljárni és a szükséges jognyilatkozatokat megtenni.</w:t>
      </w:r>
      <w:r w:rsidR="00BA1005" w:rsidRPr="0045792C">
        <w:rPr>
          <w:rFonts w:ascii="Book Antiqua" w:hAnsi="Book Antiqua"/>
          <w:color w:val="000000"/>
          <w:sz w:val="23"/>
        </w:rPr>
        <w:t xml:space="preserve"> A Határozat </w:t>
      </w:r>
      <w:r w:rsidR="00BA1005" w:rsidRPr="0045792C">
        <w:rPr>
          <w:rFonts w:ascii="Book Antiqua" w:hAnsi="Book Antiqua"/>
          <w:sz w:val="23"/>
        </w:rPr>
        <w:t xml:space="preserve">4. számú, </w:t>
      </w:r>
      <w:r w:rsidR="00BA1005" w:rsidRPr="0045792C">
        <w:rPr>
          <w:rFonts w:ascii="Book Antiqua" w:hAnsi="Book Antiqua"/>
          <w:i/>
          <w:sz w:val="23"/>
        </w:rPr>
        <w:t>A belföldi közforgalmú menetrend szerinti országos, regionális és el</w:t>
      </w:r>
      <w:r w:rsidR="00BA1005" w:rsidRPr="0045792C">
        <w:rPr>
          <w:rFonts w:ascii="Book Antiqua" w:hAnsi="Book Antiqua" w:hint="eastAsia"/>
          <w:i/>
          <w:sz w:val="23"/>
        </w:rPr>
        <w:t>ő</w:t>
      </w:r>
      <w:r w:rsidR="00BA1005" w:rsidRPr="0045792C">
        <w:rPr>
          <w:rFonts w:ascii="Book Antiqua" w:hAnsi="Book Antiqua"/>
          <w:i/>
          <w:sz w:val="23"/>
        </w:rPr>
        <w:t xml:space="preserve">városi </w:t>
      </w:r>
      <w:r w:rsidR="002A23E8">
        <w:rPr>
          <w:rFonts w:ascii="Book Antiqua" w:hAnsi="Book Antiqua"/>
          <w:i/>
          <w:sz w:val="23"/>
        </w:rPr>
        <w:t>–</w:t>
      </w:r>
      <w:r w:rsidR="00BA1005" w:rsidRPr="0045792C">
        <w:rPr>
          <w:rFonts w:ascii="Book Antiqua" w:hAnsi="Book Antiqua"/>
          <w:i/>
          <w:sz w:val="23"/>
        </w:rPr>
        <w:t xml:space="preserve"> </w:t>
      </w:r>
      <w:r w:rsidR="00BA1005" w:rsidRPr="0045792C">
        <w:rPr>
          <w:rFonts w:ascii="Book Antiqua" w:hAnsi="Book Antiqua" w:hint="eastAsia"/>
          <w:i/>
          <w:sz w:val="23"/>
        </w:rPr>
        <w:t>ö</w:t>
      </w:r>
      <w:r w:rsidR="00BA1005" w:rsidRPr="0045792C">
        <w:rPr>
          <w:rFonts w:ascii="Book Antiqua" w:hAnsi="Book Antiqua"/>
          <w:i/>
          <w:sz w:val="23"/>
        </w:rPr>
        <w:t>sszefoglalóan</w:t>
      </w:r>
      <w:r w:rsidR="002A23E8">
        <w:rPr>
          <w:rFonts w:ascii="Book Antiqua" w:hAnsi="Book Antiqua"/>
          <w:i/>
          <w:sz w:val="23"/>
        </w:rPr>
        <w:t>:</w:t>
      </w:r>
      <w:r w:rsidR="00BA1005" w:rsidRPr="0045792C">
        <w:rPr>
          <w:rFonts w:ascii="Book Antiqua" w:hAnsi="Book Antiqua"/>
          <w:i/>
          <w:sz w:val="23"/>
        </w:rPr>
        <w:t xml:space="preserve"> helyközi - autóbusz-közlekedés legmagasabb díjairól</w:t>
      </w:r>
      <w:r w:rsidR="00BA1005" w:rsidRPr="0045792C">
        <w:rPr>
          <w:rFonts w:ascii="Book Antiqua" w:hAnsi="Book Antiqua"/>
          <w:sz w:val="23"/>
        </w:rPr>
        <w:t xml:space="preserve"> szóló mellékletében foglaltakat</w:t>
      </w:r>
      <w:r w:rsidR="002A23E8">
        <w:rPr>
          <w:rFonts w:ascii="Book Antiqua" w:hAnsi="Book Antiqua"/>
          <w:sz w:val="23"/>
        </w:rPr>
        <w:t xml:space="preserve"> a</w:t>
      </w:r>
      <w:r w:rsidR="00BA1005" w:rsidRPr="0045792C">
        <w:rPr>
          <w:rFonts w:ascii="Book Antiqua" w:hAnsi="Book Antiqua"/>
          <w:sz w:val="23"/>
        </w:rPr>
        <w:t xml:space="preserve"> M</w:t>
      </w:r>
      <w:r w:rsidR="00A83673" w:rsidRPr="0045792C">
        <w:rPr>
          <w:rFonts w:ascii="Book Antiqua" w:hAnsi="Book Antiqua"/>
          <w:sz w:val="23"/>
        </w:rPr>
        <w:t xml:space="preserve">iniszter </w:t>
      </w:r>
      <w:r w:rsidR="00BA1005" w:rsidRPr="0045792C">
        <w:rPr>
          <w:rFonts w:ascii="Book Antiqua" w:hAnsi="Book Antiqua"/>
          <w:sz w:val="23"/>
        </w:rPr>
        <w:t>egyoldalúan módosíthatja.</w:t>
      </w:r>
    </w:p>
    <w:p w14:paraId="4D5B47A7" w14:textId="01FE51C6" w:rsidR="00EF7C8E" w:rsidRPr="0045792C" w:rsidRDefault="00EF7C8E" w:rsidP="0045792C">
      <w:pPr>
        <w:tabs>
          <w:tab w:val="center" w:pos="1985"/>
          <w:tab w:val="center" w:pos="6634"/>
        </w:tabs>
        <w:spacing w:before="120" w:after="120" w:line="276" w:lineRule="auto"/>
        <w:rPr>
          <w:rFonts w:ascii="Book Antiqua" w:hAnsi="Book Antiqua"/>
          <w:color w:val="000000"/>
          <w:sz w:val="23"/>
        </w:rPr>
      </w:pPr>
    </w:p>
    <w:p w14:paraId="41D8B672" w14:textId="77777777" w:rsidR="0004114C" w:rsidRPr="0045792C" w:rsidRDefault="0004114C" w:rsidP="0045792C">
      <w:pPr>
        <w:tabs>
          <w:tab w:val="center" w:pos="1985"/>
          <w:tab w:val="center" w:pos="6634"/>
        </w:tabs>
        <w:spacing w:before="120" w:after="120" w:line="276" w:lineRule="auto"/>
        <w:rPr>
          <w:rFonts w:ascii="Book Antiqua" w:hAnsi="Book Antiqua"/>
          <w:color w:val="000000"/>
          <w:sz w:val="23"/>
        </w:rPr>
      </w:pPr>
    </w:p>
    <w:sectPr w:rsidR="0004114C" w:rsidRPr="0045792C">
      <w:headerReference w:type="default" r:id="rId8"/>
      <w:footerReference w:type="default" r:id="rId9"/>
      <w:pgSz w:w="11906" w:h="16838"/>
      <w:pgMar w:top="1928" w:right="1418" w:bottom="1588" w:left="1871" w:header="1134" w:footer="1134"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92E573" w16cex:dateUtc="2024-12-09T08:42:00Z"/>
  <w16cex:commentExtensible w16cex:durableId="299ED3F5" w16cex:dateUtc="2024-12-10T09:03:00Z"/>
  <w16cex:commentExtensible w16cex:durableId="61BDB3A0" w16cex:dateUtc="2024-12-10T09:04:00Z"/>
  <w16cex:commentExtensible w16cex:durableId="03C695BA" w16cex:dateUtc="2024-12-10T09:06:00Z"/>
  <w16cex:commentExtensible w16cex:durableId="3EAAF390" w16cex:dateUtc="2024-12-10T09:06:00Z"/>
  <w16cex:commentExtensible w16cex:durableId="15FF5DF6" w16cex:dateUtc="2024-12-09T11:32:00Z"/>
  <w16cex:commentExtensible w16cex:durableId="6593FAFB" w16cex:dateUtc="2024-12-10T09:08:00Z"/>
  <w16cex:commentExtensible w16cex:durableId="6E089744" w16cex:dateUtc="2024-12-09T08:56:00Z"/>
  <w16cex:commentExtensible w16cex:durableId="10E1ABA0" w16cex:dateUtc="2024-12-10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2F5695" w16cid:durableId="6692E573"/>
  <w16cid:commentId w16cid:paraId="06A83616" w16cid:durableId="299ED3F5"/>
  <w16cid:commentId w16cid:paraId="1B458CB6" w16cid:durableId="61BDB3A0"/>
  <w16cid:commentId w16cid:paraId="074BEF45" w16cid:durableId="03C695BA"/>
  <w16cid:commentId w16cid:paraId="39A73C00" w16cid:durableId="3EAAF390"/>
  <w16cid:commentId w16cid:paraId="254540BF" w16cid:durableId="15FF5DF6"/>
  <w16cid:commentId w16cid:paraId="1B66469C" w16cid:durableId="6593FAFB"/>
  <w16cid:commentId w16cid:paraId="3BC98EEC" w16cid:durableId="6E089744"/>
  <w16cid:commentId w16cid:paraId="0583FA58" w16cid:durableId="10E1AB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55625" w14:textId="77777777" w:rsidR="00C268D9" w:rsidRDefault="00C268D9">
      <w:r>
        <w:separator/>
      </w:r>
    </w:p>
  </w:endnote>
  <w:endnote w:type="continuationSeparator" w:id="0">
    <w:p w14:paraId="2041B8F7" w14:textId="77777777" w:rsidR="00C268D9" w:rsidRDefault="00C268D9">
      <w:r>
        <w:continuationSeparator/>
      </w:r>
    </w:p>
  </w:endnote>
  <w:endnote w:type="continuationNotice" w:id="1">
    <w:p w14:paraId="00A55490" w14:textId="77777777" w:rsidR="00C268D9" w:rsidRDefault="00C26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02108"/>
      <w:docPartObj>
        <w:docPartGallery w:val="Page Numbers (Bottom of Page)"/>
        <w:docPartUnique/>
      </w:docPartObj>
    </w:sdtPr>
    <w:sdtEndPr/>
    <w:sdtContent>
      <w:p w14:paraId="1D0959AD" w14:textId="30002A36" w:rsidR="00C46EC7" w:rsidRDefault="00C46EC7">
        <w:pPr>
          <w:pStyle w:val="llb"/>
          <w:jc w:val="center"/>
        </w:pPr>
        <w:r>
          <w:fldChar w:fldCharType="begin"/>
        </w:r>
        <w:r>
          <w:instrText>PAGE   \* MERGEFORMAT</w:instrText>
        </w:r>
        <w:r>
          <w:fldChar w:fldCharType="separate"/>
        </w:r>
        <w:r w:rsidR="00F7317D">
          <w:rPr>
            <w:noProof/>
          </w:rPr>
          <w:t>21</w:t>
        </w:r>
        <w:r>
          <w:fldChar w:fldCharType="end"/>
        </w:r>
      </w:p>
    </w:sdtContent>
  </w:sdt>
  <w:p w14:paraId="7F93FBD7" w14:textId="77777777" w:rsidR="006349F5" w:rsidRDefault="006349F5">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DFA06" w14:textId="77777777" w:rsidR="00C268D9" w:rsidRDefault="00C268D9">
      <w:r>
        <w:separator/>
      </w:r>
    </w:p>
  </w:footnote>
  <w:footnote w:type="continuationSeparator" w:id="0">
    <w:p w14:paraId="2BE67D60" w14:textId="77777777" w:rsidR="00C268D9" w:rsidRDefault="00C268D9">
      <w:r>
        <w:continuationSeparator/>
      </w:r>
    </w:p>
  </w:footnote>
  <w:footnote w:type="continuationNotice" w:id="1">
    <w:p w14:paraId="5F39E892" w14:textId="77777777" w:rsidR="00C268D9" w:rsidRDefault="00C268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EB7F" w14:textId="05AE7BBB" w:rsidR="00F7317D" w:rsidRPr="00F7317D" w:rsidRDefault="00F7317D" w:rsidP="00F7317D">
    <w:pPr>
      <w:pStyle w:val="lfej"/>
      <w:jc w:val="right"/>
      <w:rPr>
        <w:rFonts w:ascii="Book Antiqua" w:hAnsi="Book Antiqua"/>
        <w:sz w:val="23"/>
        <w:szCs w:val="23"/>
      </w:rPr>
    </w:pPr>
    <w:r w:rsidRPr="00F7317D">
      <w:rPr>
        <w:rFonts w:ascii="Book Antiqua" w:hAnsi="Book Antiqua"/>
        <w:sz w:val="23"/>
        <w:szCs w:val="23"/>
      </w:rPr>
      <w:t>KÖFÁT/37374-4/2024/KSZFO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261"/>
    <w:multiLevelType w:val="hybridMultilevel"/>
    <w:tmpl w:val="1B54E9BA"/>
    <w:lvl w:ilvl="0" w:tplc="692C58FC">
      <w:numFmt w:val="bullet"/>
      <w:lvlText w:val="-"/>
      <w:lvlJc w:val="left"/>
      <w:pPr>
        <w:ind w:left="704" w:hanging="360"/>
      </w:pPr>
      <w:rPr>
        <w:rFonts w:ascii="Garamond" w:eastAsia="Calibri" w:hAnsi="Garamond" w:cs="Arial" w:hint="default"/>
      </w:rPr>
    </w:lvl>
    <w:lvl w:ilvl="1" w:tplc="040E0003">
      <w:start w:val="1"/>
      <w:numFmt w:val="bullet"/>
      <w:lvlText w:val="o"/>
      <w:lvlJc w:val="left"/>
      <w:pPr>
        <w:ind w:left="1424" w:hanging="360"/>
      </w:pPr>
      <w:rPr>
        <w:rFonts w:ascii="Courier New" w:hAnsi="Courier New" w:cs="Courier New" w:hint="default"/>
      </w:rPr>
    </w:lvl>
    <w:lvl w:ilvl="2" w:tplc="040E0005">
      <w:start w:val="1"/>
      <w:numFmt w:val="bullet"/>
      <w:lvlText w:val=""/>
      <w:lvlJc w:val="left"/>
      <w:pPr>
        <w:ind w:left="2144" w:hanging="360"/>
      </w:pPr>
      <w:rPr>
        <w:rFonts w:ascii="Wingdings" w:hAnsi="Wingdings" w:hint="default"/>
      </w:rPr>
    </w:lvl>
    <w:lvl w:ilvl="3" w:tplc="040E0001">
      <w:start w:val="1"/>
      <w:numFmt w:val="bullet"/>
      <w:lvlText w:val=""/>
      <w:lvlJc w:val="left"/>
      <w:pPr>
        <w:ind w:left="2864" w:hanging="360"/>
      </w:pPr>
      <w:rPr>
        <w:rFonts w:ascii="Symbol" w:hAnsi="Symbol" w:hint="default"/>
      </w:rPr>
    </w:lvl>
    <w:lvl w:ilvl="4" w:tplc="040E0003">
      <w:start w:val="1"/>
      <w:numFmt w:val="bullet"/>
      <w:lvlText w:val="o"/>
      <w:lvlJc w:val="left"/>
      <w:pPr>
        <w:ind w:left="3584" w:hanging="360"/>
      </w:pPr>
      <w:rPr>
        <w:rFonts w:ascii="Courier New" w:hAnsi="Courier New" w:cs="Courier New" w:hint="default"/>
      </w:rPr>
    </w:lvl>
    <w:lvl w:ilvl="5" w:tplc="040E0005">
      <w:start w:val="1"/>
      <w:numFmt w:val="bullet"/>
      <w:lvlText w:val=""/>
      <w:lvlJc w:val="left"/>
      <w:pPr>
        <w:ind w:left="4304" w:hanging="360"/>
      </w:pPr>
      <w:rPr>
        <w:rFonts w:ascii="Wingdings" w:hAnsi="Wingdings" w:hint="default"/>
      </w:rPr>
    </w:lvl>
    <w:lvl w:ilvl="6" w:tplc="040E0001">
      <w:start w:val="1"/>
      <w:numFmt w:val="bullet"/>
      <w:lvlText w:val=""/>
      <w:lvlJc w:val="left"/>
      <w:pPr>
        <w:ind w:left="5024" w:hanging="360"/>
      </w:pPr>
      <w:rPr>
        <w:rFonts w:ascii="Symbol" w:hAnsi="Symbol" w:hint="default"/>
      </w:rPr>
    </w:lvl>
    <w:lvl w:ilvl="7" w:tplc="040E0003">
      <w:start w:val="1"/>
      <w:numFmt w:val="bullet"/>
      <w:lvlText w:val="o"/>
      <w:lvlJc w:val="left"/>
      <w:pPr>
        <w:ind w:left="5744" w:hanging="360"/>
      </w:pPr>
      <w:rPr>
        <w:rFonts w:ascii="Courier New" w:hAnsi="Courier New" w:cs="Courier New" w:hint="default"/>
      </w:rPr>
    </w:lvl>
    <w:lvl w:ilvl="8" w:tplc="040E0005">
      <w:start w:val="1"/>
      <w:numFmt w:val="bullet"/>
      <w:lvlText w:val=""/>
      <w:lvlJc w:val="left"/>
      <w:pPr>
        <w:ind w:left="6464" w:hanging="360"/>
      </w:pPr>
      <w:rPr>
        <w:rFonts w:ascii="Wingdings" w:hAnsi="Wingdings" w:hint="default"/>
      </w:rPr>
    </w:lvl>
  </w:abstractNum>
  <w:abstractNum w:abstractNumId="1" w15:restartNumberingAfterBreak="0">
    <w:nsid w:val="0C875556"/>
    <w:multiLevelType w:val="hybridMultilevel"/>
    <w:tmpl w:val="314EDF76"/>
    <w:lvl w:ilvl="0" w:tplc="2C1EEC32">
      <w:start w:val="3"/>
      <w:numFmt w:val="upperRoman"/>
      <w:lvlText w:val="(%1)"/>
      <w:lvlJc w:val="left"/>
      <w:pPr>
        <w:tabs>
          <w:tab w:val="num" w:pos="1060"/>
        </w:tabs>
        <w:ind w:left="1060" w:hanging="720"/>
      </w:pPr>
      <w:rPr>
        <w:rFonts w:hint="default"/>
      </w:rPr>
    </w:lvl>
    <w:lvl w:ilvl="1" w:tplc="D6B8124E" w:tentative="1">
      <w:start w:val="1"/>
      <w:numFmt w:val="lowerLetter"/>
      <w:lvlText w:val="%2."/>
      <w:lvlJc w:val="left"/>
      <w:pPr>
        <w:tabs>
          <w:tab w:val="num" w:pos="1420"/>
        </w:tabs>
        <w:ind w:left="1420" w:hanging="360"/>
      </w:pPr>
    </w:lvl>
    <w:lvl w:ilvl="2" w:tplc="8594F4C6" w:tentative="1">
      <w:start w:val="1"/>
      <w:numFmt w:val="lowerRoman"/>
      <w:lvlText w:val="%3."/>
      <w:lvlJc w:val="right"/>
      <w:pPr>
        <w:tabs>
          <w:tab w:val="num" w:pos="2140"/>
        </w:tabs>
        <w:ind w:left="2140" w:hanging="180"/>
      </w:pPr>
    </w:lvl>
    <w:lvl w:ilvl="3" w:tplc="DCDC71B2" w:tentative="1">
      <w:start w:val="1"/>
      <w:numFmt w:val="decimal"/>
      <w:lvlText w:val="%4."/>
      <w:lvlJc w:val="left"/>
      <w:pPr>
        <w:tabs>
          <w:tab w:val="num" w:pos="2860"/>
        </w:tabs>
        <w:ind w:left="2860" w:hanging="360"/>
      </w:pPr>
    </w:lvl>
    <w:lvl w:ilvl="4" w:tplc="4A343FC2" w:tentative="1">
      <w:start w:val="1"/>
      <w:numFmt w:val="lowerLetter"/>
      <w:lvlText w:val="%5."/>
      <w:lvlJc w:val="left"/>
      <w:pPr>
        <w:tabs>
          <w:tab w:val="num" w:pos="3580"/>
        </w:tabs>
        <w:ind w:left="3580" w:hanging="360"/>
      </w:pPr>
    </w:lvl>
    <w:lvl w:ilvl="5" w:tplc="5DC4A29C" w:tentative="1">
      <w:start w:val="1"/>
      <w:numFmt w:val="lowerRoman"/>
      <w:lvlText w:val="%6."/>
      <w:lvlJc w:val="right"/>
      <w:pPr>
        <w:tabs>
          <w:tab w:val="num" w:pos="4300"/>
        </w:tabs>
        <w:ind w:left="4300" w:hanging="180"/>
      </w:pPr>
    </w:lvl>
    <w:lvl w:ilvl="6" w:tplc="D324C098" w:tentative="1">
      <w:start w:val="1"/>
      <w:numFmt w:val="decimal"/>
      <w:lvlText w:val="%7."/>
      <w:lvlJc w:val="left"/>
      <w:pPr>
        <w:tabs>
          <w:tab w:val="num" w:pos="5020"/>
        </w:tabs>
        <w:ind w:left="5020" w:hanging="360"/>
      </w:pPr>
    </w:lvl>
    <w:lvl w:ilvl="7" w:tplc="31505096" w:tentative="1">
      <w:start w:val="1"/>
      <w:numFmt w:val="lowerLetter"/>
      <w:lvlText w:val="%8."/>
      <w:lvlJc w:val="left"/>
      <w:pPr>
        <w:tabs>
          <w:tab w:val="num" w:pos="5740"/>
        </w:tabs>
        <w:ind w:left="5740" w:hanging="360"/>
      </w:pPr>
    </w:lvl>
    <w:lvl w:ilvl="8" w:tplc="E334EFEE" w:tentative="1">
      <w:start w:val="1"/>
      <w:numFmt w:val="lowerRoman"/>
      <w:lvlText w:val="%9."/>
      <w:lvlJc w:val="right"/>
      <w:pPr>
        <w:tabs>
          <w:tab w:val="num" w:pos="6460"/>
        </w:tabs>
        <w:ind w:left="6460" w:hanging="180"/>
      </w:pPr>
    </w:lvl>
  </w:abstractNum>
  <w:abstractNum w:abstractNumId="2" w15:restartNumberingAfterBreak="0">
    <w:nsid w:val="0F1127DB"/>
    <w:multiLevelType w:val="hybridMultilevel"/>
    <w:tmpl w:val="8306EB46"/>
    <w:lvl w:ilvl="0" w:tplc="F8E62C02">
      <w:start w:val="3"/>
      <w:numFmt w:val="bullet"/>
      <w:lvlText w:val="–"/>
      <w:lvlJc w:val="left"/>
      <w:pPr>
        <w:ind w:left="5889"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1E6F9E"/>
    <w:multiLevelType w:val="hybridMultilevel"/>
    <w:tmpl w:val="75FA8920"/>
    <w:lvl w:ilvl="0" w:tplc="449A55A0">
      <w:start w:val="2"/>
      <w:numFmt w:val="bullet"/>
      <w:lvlText w:val="–"/>
      <w:lvlJc w:val="left"/>
      <w:pPr>
        <w:ind w:left="1008" w:hanging="360"/>
      </w:pPr>
      <w:rPr>
        <w:rFonts w:ascii="Garamond" w:eastAsia="Times New Roman" w:hAnsi="Garamond" w:cs="Times New Roman" w:hint="default"/>
        <w:i w:val="0"/>
      </w:rPr>
    </w:lvl>
    <w:lvl w:ilvl="1" w:tplc="040E0003" w:tentative="1">
      <w:start w:val="1"/>
      <w:numFmt w:val="bullet"/>
      <w:lvlText w:val="o"/>
      <w:lvlJc w:val="left"/>
      <w:pPr>
        <w:ind w:left="1728" w:hanging="360"/>
      </w:pPr>
      <w:rPr>
        <w:rFonts w:ascii="Courier New" w:hAnsi="Courier New" w:cs="Courier New" w:hint="default"/>
      </w:rPr>
    </w:lvl>
    <w:lvl w:ilvl="2" w:tplc="040E0005" w:tentative="1">
      <w:start w:val="1"/>
      <w:numFmt w:val="bullet"/>
      <w:lvlText w:val=""/>
      <w:lvlJc w:val="left"/>
      <w:pPr>
        <w:ind w:left="2448" w:hanging="360"/>
      </w:pPr>
      <w:rPr>
        <w:rFonts w:ascii="Wingdings" w:hAnsi="Wingdings" w:hint="default"/>
      </w:rPr>
    </w:lvl>
    <w:lvl w:ilvl="3" w:tplc="040E0001" w:tentative="1">
      <w:start w:val="1"/>
      <w:numFmt w:val="bullet"/>
      <w:lvlText w:val=""/>
      <w:lvlJc w:val="left"/>
      <w:pPr>
        <w:ind w:left="3168" w:hanging="360"/>
      </w:pPr>
      <w:rPr>
        <w:rFonts w:ascii="Symbol" w:hAnsi="Symbol" w:hint="default"/>
      </w:rPr>
    </w:lvl>
    <w:lvl w:ilvl="4" w:tplc="040E0003" w:tentative="1">
      <w:start w:val="1"/>
      <w:numFmt w:val="bullet"/>
      <w:lvlText w:val="o"/>
      <w:lvlJc w:val="left"/>
      <w:pPr>
        <w:ind w:left="3888" w:hanging="360"/>
      </w:pPr>
      <w:rPr>
        <w:rFonts w:ascii="Courier New" w:hAnsi="Courier New" w:cs="Courier New" w:hint="default"/>
      </w:rPr>
    </w:lvl>
    <w:lvl w:ilvl="5" w:tplc="040E0005" w:tentative="1">
      <w:start w:val="1"/>
      <w:numFmt w:val="bullet"/>
      <w:lvlText w:val=""/>
      <w:lvlJc w:val="left"/>
      <w:pPr>
        <w:ind w:left="4608" w:hanging="360"/>
      </w:pPr>
      <w:rPr>
        <w:rFonts w:ascii="Wingdings" w:hAnsi="Wingdings" w:hint="default"/>
      </w:rPr>
    </w:lvl>
    <w:lvl w:ilvl="6" w:tplc="040E0001" w:tentative="1">
      <w:start w:val="1"/>
      <w:numFmt w:val="bullet"/>
      <w:lvlText w:val=""/>
      <w:lvlJc w:val="left"/>
      <w:pPr>
        <w:ind w:left="5328" w:hanging="360"/>
      </w:pPr>
      <w:rPr>
        <w:rFonts w:ascii="Symbol" w:hAnsi="Symbol" w:hint="default"/>
      </w:rPr>
    </w:lvl>
    <w:lvl w:ilvl="7" w:tplc="040E0003" w:tentative="1">
      <w:start w:val="1"/>
      <w:numFmt w:val="bullet"/>
      <w:lvlText w:val="o"/>
      <w:lvlJc w:val="left"/>
      <w:pPr>
        <w:ind w:left="6048" w:hanging="360"/>
      </w:pPr>
      <w:rPr>
        <w:rFonts w:ascii="Courier New" w:hAnsi="Courier New" w:cs="Courier New" w:hint="default"/>
      </w:rPr>
    </w:lvl>
    <w:lvl w:ilvl="8" w:tplc="040E0005" w:tentative="1">
      <w:start w:val="1"/>
      <w:numFmt w:val="bullet"/>
      <w:lvlText w:val=""/>
      <w:lvlJc w:val="left"/>
      <w:pPr>
        <w:ind w:left="6768" w:hanging="360"/>
      </w:pPr>
      <w:rPr>
        <w:rFonts w:ascii="Wingdings" w:hAnsi="Wingdings" w:hint="default"/>
      </w:rPr>
    </w:lvl>
  </w:abstractNum>
  <w:abstractNum w:abstractNumId="4" w15:restartNumberingAfterBreak="0">
    <w:nsid w:val="12DD5999"/>
    <w:multiLevelType w:val="hybridMultilevel"/>
    <w:tmpl w:val="0D8278F0"/>
    <w:lvl w:ilvl="0" w:tplc="604487D0">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10BBA"/>
    <w:multiLevelType w:val="hybridMultilevel"/>
    <w:tmpl w:val="3FC8579E"/>
    <w:lvl w:ilvl="0" w:tplc="692C58FC">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E61B3E"/>
    <w:multiLevelType w:val="hybridMultilevel"/>
    <w:tmpl w:val="8B666D5A"/>
    <w:lvl w:ilvl="0" w:tplc="BA888A72">
      <w:start w:val="1"/>
      <w:numFmt w:val="bullet"/>
      <w:lvlText w:val=""/>
      <w:lvlJc w:val="left"/>
      <w:pPr>
        <w:tabs>
          <w:tab w:val="num" w:pos="360"/>
        </w:tabs>
        <w:ind w:left="360" w:hanging="360"/>
      </w:pPr>
      <w:rPr>
        <w:rFonts w:ascii="Symbol" w:hAnsi="Symbol" w:hint="default"/>
      </w:rPr>
    </w:lvl>
    <w:lvl w:ilvl="1" w:tplc="BA888A72">
      <w:start w:val="1"/>
      <w:numFmt w:val="bullet"/>
      <w:lvlText w:val=""/>
      <w:lvlJc w:val="left"/>
      <w:pPr>
        <w:tabs>
          <w:tab w:val="num" w:pos="1080"/>
        </w:tabs>
        <w:ind w:left="1080" w:hanging="360"/>
      </w:pPr>
      <w:rPr>
        <w:rFonts w:ascii="Symbol" w:hAnsi="Symbol" w:hint="default"/>
      </w:rPr>
    </w:lvl>
    <w:lvl w:ilvl="2" w:tplc="B61A98BE">
      <w:start w:val="2"/>
      <w:numFmt w:val="bullet"/>
      <w:lvlText w:val="-"/>
      <w:lvlJc w:val="left"/>
      <w:pPr>
        <w:tabs>
          <w:tab w:val="num" w:pos="1980"/>
        </w:tabs>
        <w:ind w:left="1980" w:hanging="360"/>
      </w:pPr>
      <w:rPr>
        <w:rFonts w:ascii="Arial" w:eastAsia="Times New Roman" w:hAnsi="Arial" w:cs="Arial" w:hint="default"/>
      </w:r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23DF4819"/>
    <w:multiLevelType w:val="hybridMultilevel"/>
    <w:tmpl w:val="4F48EBE8"/>
    <w:lvl w:ilvl="0" w:tplc="692C58FC">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F77AD1"/>
    <w:multiLevelType w:val="multilevel"/>
    <w:tmpl w:val="CFDA98B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A7EB2"/>
    <w:multiLevelType w:val="hybridMultilevel"/>
    <w:tmpl w:val="987EBCA8"/>
    <w:lvl w:ilvl="0" w:tplc="420C1FF4">
      <w:start w:val="1"/>
      <w:numFmt w:val="decimal"/>
      <w:lvlText w:val="2.%1."/>
      <w:lvlJc w:val="left"/>
      <w:pPr>
        <w:tabs>
          <w:tab w:val="num" w:pos="113"/>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0B54B4E"/>
    <w:multiLevelType w:val="multilevel"/>
    <w:tmpl w:val="43462A0A"/>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1060"/>
        </w:tabs>
        <w:ind w:left="1060" w:hanging="720"/>
      </w:pPr>
      <w:rPr>
        <w:rFonts w:hint="default"/>
      </w:rPr>
    </w:lvl>
    <w:lvl w:ilvl="2">
      <w:start w:val="1"/>
      <w:numFmt w:val="decimal"/>
      <w:lvlText w:val="%1.%2.%3."/>
      <w:lvlJc w:val="left"/>
      <w:pPr>
        <w:tabs>
          <w:tab w:val="num" w:pos="1760"/>
        </w:tabs>
        <w:ind w:left="1760" w:hanging="108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800"/>
        </w:tabs>
        <w:ind w:left="2800" w:hanging="1440"/>
      </w:pPr>
      <w:rPr>
        <w:rFonts w:hint="default"/>
      </w:rPr>
    </w:lvl>
    <w:lvl w:ilvl="5">
      <w:start w:val="1"/>
      <w:numFmt w:val="decimal"/>
      <w:lvlText w:val="%1.%2.%3.%4.%5.%6."/>
      <w:lvlJc w:val="left"/>
      <w:pPr>
        <w:tabs>
          <w:tab w:val="num" w:pos="3500"/>
        </w:tabs>
        <w:ind w:left="3500" w:hanging="180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540"/>
        </w:tabs>
        <w:ind w:left="4540" w:hanging="2160"/>
      </w:pPr>
      <w:rPr>
        <w:rFonts w:hint="default"/>
      </w:rPr>
    </w:lvl>
    <w:lvl w:ilvl="8">
      <w:start w:val="1"/>
      <w:numFmt w:val="decimal"/>
      <w:lvlText w:val="%1.%2.%3.%4.%5.%6.%7.%8.%9."/>
      <w:lvlJc w:val="left"/>
      <w:pPr>
        <w:tabs>
          <w:tab w:val="num" w:pos="5240"/>
        </w:tabs>
        <w:ind w:left="5240" w:hanging="2520"/>
      </w:pPr>
      <w:rPr>
        <w:rFonts w:hint="default"/>
      </w:rPr>
    </w:lvl>
  </w:abstractNum>
  <w:abstractNum w:abstractNumId="11" w15:restartNumberingAfterBreak="0">
    <w:nsid w:val="31925C0F"/>
    <w:multiLevelType w:val="hybridMultilevel"/>
    <w:tmpl w:val="1FCE7B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D16E16"/>
    <w:multiLevelType w:val="hybridMultilevel"/>
    <w:tmpl w:val="29E22038"/>
    <w:lvl w:ilvl="0" w:tplc="A22AD42E">
      <w:start w:val="1"/>
      <w:numFmt w:val="lowerLetter"/>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F241BA5"/>
    <w:multiLevelType w:val="hybridMultilevel"/>
    <w:tmpl w:val="88A48986"/>
    <w:lvl w:ilvl="0" w:tplc="040E0017">
      <w:start w:val="7"/>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4A70F8C"/>
    <w:multiLevelType w:val="hybridMultilevel"/>
    <w:tmpl w:val="2A4629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7EE2929"/>
    <w:multiLevelType w:val="hybridMultilevel"/>
    <w:tmpl w:val="68866A7C"/>
    <w:lvl w:ilvl="0" w:tplc="D76493DE">
      <w:start w:val="1"/>
      <w:numFmt w:val="decimal"/>
      <w:lvlText w:val="7.%1."/>
      <w:lvlJc w:val="left"/>
      <w:pPr>
        <w:tabs>
          <w:tab w:val="num" w:pos="113"/>
        </w:tabs>
        <w:ind w:left="36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8AA5B0E"/>
    <w:multiLevelType w:val="hybridMultilevel"/>
    <w:tmpl w:val="8B048B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D61528C"/>
    <w:multiLevelType w:val="hybridMultilevel"/>
    <w:tmpl w:val="D98A1AFE"/>
    <w:lvl w:ilvl="0" w:tplc="D60C02DC">
      <w:start w:val="1"/>
      <w:numFmt w:val="decimal"/>
      <w:lvlText w:val="3.%1."/>
      <w:lvlJc w:val="left"/>
      <w:pPr>
        <w:tabs>
          <w:tab w:val="num" w:pos="113"/>
        </w:tabs>
        <w:ind w:left="360" w:hanging="360"/>
      </w:pPr>
      <w:rPr>
        <w:rFonts w:hint="default"/>
      </w:rPr>
    </w:lvl>
    <w:lvl w:ilvl="1" w:tplc="604487D0">
      <w:start w:val="1"/>
      <w:numFmt w:val="lowerLetter"/>
      <w:lvlText w:val="%2)"/>
      <w:lvlJc w:val="left"/>
      <w:pPr>
        <w:tabs>
          <w:tab w:val="num" w:pos="1440"/>
        </w:tabs>
        <w:ind w:left="1440" w:hanging="360"/>
      </w:pPr>
      <w:rPr>
        <w:rFonts w:hint="default"/>
      </w:rPr>
    </w:lvl>
    <w:lvl w:ilvl="2" w:tplc="0B2E5304">
      <w:start w:val="1"/>
      <w:numFmt w:val="decimal"/>
      <w:lvlText w:val="%3."/>
      <w:lvlJc w:val="left"/>
      <w:pPr>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2277768"/>
    <w:multiLevelType w:val="hybridMultilevel"/>
    <w:tmpl w:val="5A3C20BE"/>
    <w:lvl w:ilvl="0" w:tplc="E06C3CA8">
      <w:start w:val="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08D4EA8"/>
    <w:multiLevelType w:val="hybridMultilevel"/>
    <w:tmpl w:val="B1CC91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55E23BD"/>
    <w:multiLevelType w:val="hybridMultilevel"/>
    <w:tmpl w:val="BECAD8F0"/>
    <w:lvl w:ilvl="0" w:tplc="871CC5E0">
      <w:start w:val="1"/>
      <w:numFmt w:val="decimal"/>
      <w:lvlText w:val="6.%1."/>
      <w:lvlJc w:val="left"/>
      <w:pPr>
        <w:tabs>
          <w:tab w:val="num" w:pos="113"/>
        </w:tabs>
        <w:ind w:left="360" w:hanging="360"/>
      </w:pPr>
      <w:rPr>
        <w:rFonts w:hint="default"/>
      </w:rPr>
    </w:lvl>
    <w:lvl w:ilvl="1" w:tplc="1DE05CEC">
      <w:start w:val="4"/>
      <w:numFmt w:val="lowerLetter"/>
      <w:lvlText w:val="%2.)"/>
      <w:lvlJc w:val="left"/>
      <w:pPr>
        <w:tabs>
          <w:tab w:val="num" w:pos="1440"/>
        </w:tabs>
        <w:ind w:left="1440" w:hanging="360"/>
      </w:pPr>
      <w:rPr>
        <w:rFonts w:hint="default"/>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7FD1B6E"/>
    <w:multiLevelType w:val="hybridMultilevel"/>
    <w:tmpl w:val="0C569EC8"/>
    <w:lvl w:ilvl="0" w:tplc="64EC2666">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C7FF7"/>
    <w:multiLevelType w:val="singleLevel"/>
    <w:tmpl w:val="F8E62C02"/>
    <w:lvl w:ilvl="0">
      <w:start w:val="3"/>
      <w:numFmt w:val="bullet"/>
      <w:lvlText w:val="–"/>
      <w:lvlJc w:val="left"/>
      <w:pPr>
        <w:tabs>
          <w:tab w:val="num" w:pos="1891"/>
        </w:tabs>
        <w:ind w:left="1891" w:hanging="360"/>
      </w:pPr>
      <w:rPr>
        <w:rFonts w:ascii="Times New Roman" w:hAnsi="Times New Roman" w:hint="default"/>
      </w:rPr>
    </w:lvl>
  </w:abstractNum>
  <w:num w:numId="1">
    <w:abstractNumId w:val="1"/>
  </w:num>
  <w:num w:numId="2">
    <w:abstractNumId w:val="22"/>
  </w:num>
  <w:num w:numId="3">
    <w:abstractNumId w:val="10"/>
  </w:num>
  <w:num w:numId="4">
    <w:abstractNumId w:val="11"/>
  </w:num>
  <w:num w:numId="5">
    <w:abstractNumId w:val="3"/>
  </w:num>
  <w:num w:numId="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2"/>
  </w:num>
  <w:num w:numId="10">
    <w:abstractNumId w:val="16"/>
  </w:num>
  <w:num w:numId="11">
    <w:abstractNumId w:val="0"/>
  </w:num>
  <w:num w:numId="12">
    <w:abstractNumId w:val="6"/>
  </w:num>
  <w:num w:numId="13">
    <w:abstractNumId w:val="9"/>
  </w:num>
  <w:num w:numId="14">
    <w:abstractNumId w:val="17"/>
  </w:num>
  <w:num w:numId="15">
    <w:abstractNumId w:val="4"/>
  </w:num>
  <w:num w:numId="16">
    <w:abstractNumId w:val="21"/>
  </w:num>
  <w:num w:numId="17">
    <w:abstractNumId w:val="20"/>
  </w:num>
  <w:num w:numId="18">
    <w:abstractNumId w:val="12"/>
  </w:num>
  <w:num w:numId="19">
    <w:abstractNumId w:val="15"/>
  </w:num>
  <w:num w:numId="20">
    <w:abstractNumId w:val="8"/>
  </w:num>
  <w:num w:numId="21">
    <w:abstractNumId w:val="0"/>
  </w:num>
  <w:num w:numId="22">
    <w:abstractNumId w:val="19"/>
  </w:num>
  <w:num w:numId="23">
    <w:abstractNumId w:val="0"/>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FC"/>
    <w:rsid w:val="00001B90"/>
    <w:rsid w:val="000042D2"/>
    <w:rsid w:val="00005C2C"/>
    <w:rsid w:val="000125AA"/>
    <w:rsid w:val="00014734"/>
    <w:rsid w:val="00020C4C"/>
    <w:rsid w:val="00025A5B"/>
    <w:rsid w:val="00037F1C"/>
    <w:rsid w:val="0004114C"/>
    <w:rsid w:val="00041BD2"/>
    <w:rsid w:val="000423DA"/>
    <w:rsid w:val="00044B8B"/>
    <w:rsid w:val="00051FF4"/>
    <w:rsid w:val="000532DC"/>
    <w:rsid w:val="00057CA3"/>
    <w:rsid w:val="00066B4D"/>
    <w:rsid w:val="000677C2"/>
    <w:rsid w:val="00074AEF"/>
    <w:rsid w:val="000805B4"/>
    <w:rsid w:val="00084B46"/>
    <w:rsid w:val="00091DC0"/>
    <w:rsid w:val="000B285A"/>
    <w:rsid w:val="000B5681"/>
    <w:rsid w:val="000C6149"/>
    <w:rsid w:val="000D7C35"/>
    <w:rsid w:val="000E0B65"/>
    <w:rsid w:val="000E1FF9"/>
    <w:rsid w:val="000E3127"/>
    <w:rsid w:val="000E46C9"/>
    <w:rsid w:val="000E5432"/>
    <w:rsid w:val="000E6400"/>
    <w:rsid w:val="000F5B92"/>
    <w:rsid w:val="0010192E"/>
    <w:rsid w:val="001038D5"/>
    <w:rsid w:val="00112535"/>
    <w:rsid w:val="00113C6E"/>
    <w:rsid w:val="001168B1"/>
    <w:rsid w:val="00117F8A"/>
    <w:rsid w:val="00123B7D"/>
    <w:rsid w:val="00126C59"/>
    <w:rsid w:val="00126CD3"/>
    <w:rsid w:val="001310FE"/>
    <w:rsid w:val="00132036"/>
    <w:rsid w:val="001361B3"/>
    <w:rsid w:val="001369EF"/>
    <w:rsid w:val="00141099"/>
    <w:rsid w:val="00144DD5"/>
    <w:rsid w:val="001455DB"/>
    <w:rsid w:val="001571AD"/>
    <w:rsid w:val="0016382A"/>
    <w:rsid w:val="001678EF"/>
    <w:rsid w:val="00175794"/>
    <w:rsid w:val="001762F8"/>
    <w:rsid w:val="00177C8B"/>
    <w:rsid w:val="00181131"/>
    <w:rsid w:val="00182AE7"/>
    <w:rsid w:val="00186054"/>
    <w:rsid w:val="00191C7A"/>
    <w:rsid w:val="00192F3E"/>
    <w:rsid w:val="001A7B70"/>
    <w:rsid w:val="001B1AE8"/>
    <w:rsid w:val="001B69DA"/>
    <w:rsid w:val="001B7177"/>
    <w:rsid w:val="001B7B02"/>
    <w:rsid w:val="001C0C27"/>
    <w:rsid w:val="001C17FA"/>
    <w:rsid w:val="001C2BA9"/>
    <w:rsid w:val="001C4FFD"/>
    <w:rsid w:val="001D3B6A"/>
    <w:rsid w:val="001D53F8"/>
    <w:rsid w:val="001D605C"/>
    <w:rsid w:val="001D7C47"/>
    <w:rsid w:val="001E06CF"/>
    <w:rsid w:val="001F3C42"/>
    <w:rsid w:val="00202ABD"/>
    <w:rsid w:val="00211FC5"/>
    <w:rsid w:val="00216002"/>
    <w:rsid w:val="00233BE0"/>
    <w:rsid w:val="002468FD"/>
    <w:rsid w:val="00252D3B"/>
    <w:rsid w:val="002530D3"/>
    <w:rsid w:val="00255076"/>
    <w:rsid w:val="00256295"/>
    <w:rsid w:val="00265F9C"/>
    <w:rsid w:val="00267942"/>
    <w:rsid w:val="002704A2"/>
    <w:rsid w:val="002750F7"/>
    <w:rsid w:val="002800EC"/>
    <w:rsid w:val="00280F05"/>
    <w:rsid w:val="00283F4B"/>
    <w:rsid w:val="00293C83"/>
    <w:rsid w:val="00297239"/>
    <w:rsid w:val="002A23E8"/>
    <w:rsid w:val="002A7FA4"/>
    <w:rsid w:val="002B0EC7"/>
    <w:rsid w:val="002B301A"/>
    <w:rsid w:val="002B32D8"/>
    <w:rsid w:val="002B37F1"/>
    <w:rsid w:val="002C3C92"/>
    <w:rsid w:val="002C6FB7"/>
    <w:rsid w:val="002D15B7"/>
    <w:rsid w:val="002D4E03"/>
    <w:rsid w:val="002D70D0"/>
    <w:rsid w:val="002E52FF"/>
    <w:rsid w:val="002F0D71"/>
    <w:rsid w:val="002F2A3E"/>
    <w:rsid w:val="002F4852"/>
    <w:rsid w:val="003074C5"/>
    <w:rsid w:val="003106C1"/>
    <w:rsid w:val="0031797D"/>
    <w:rsid w:val="003223FC"/>
    <w:rsid w:val="00324DC2"/>
    <w:rsid w:val="00344CFA"/>
    <w:rsid w:val="00345ECB"/>
    <w:rsid w:val="00346AFE"/>
    <w:rsid w:val="00350B76"/>
    <w:rsid w:val="00354705"/>
    <w:rsid w:val="00363449"/>
    <w:rsid w:val="00364357"/>
    <w:rsid w:val="003659C3"/>
    <w:rsid w:val="00367862"/>
    <w:rsid w:val="00367BB8"/>
    <w:rsid w:val="00371E46"/>
    <w:rsid w:val="003776FD"/>
    <w:rsid w:val="003805FB"/>
    <w:rsid w:val="00385799"/>
    <w:rsid w:val="00385E5D"/>
    <w:rsid w:val="003868E4"/>
    <w:rsid w:val="00387F5B"/>
    <w:rsid w:val="003913E3"/>
    <w:rsid w:val="00395B57"/>
    <w:rsid w:val="003A105F"/>
    <w:rsid w:val="003A23D9"/>
    <w:rsid w:val="003B0707"/>
    <w:rsid w:val="003B42EF"/>
    <w:rsid w:val="003C5709"/>
    <w:rsid w:val="003D04A1"/>
    <w:rsid w:val="003D423A"/>
    <w:rsid w:val="003F0031"/>
    <w:rsid w:val="003F3477"/>
    <w:rsid w:val="00407C6F"/>
    <w:rsid w:val="00412351"/>
    <w:rsid w:val="00413ED1"/>
    <w:rsid w:val="00417BB5"/>
    <w:rsid w:val="00420D1F"/>
    <w:rsid w:val="004219E7"/>
    <w:rsid w:val="0042493C"/>
    <w:rsid w:val="00432C2A"/>
    <w:rsid w:val="0043747B"/>
    <w:rsid w:val="00440022"/>
    <w:rsid w:val="004429DD"/>
    <w:rsid w:val="0045463C"/>
    <w:rsid w:val="0045792C"/>
    <w:rsid w:val="004610DA"/>
    <w:rsid w:val="00473125"/>
    <w:rsid w:val="00473EF3"/>
    <w:rsid w:val="00480F7B"/>
    <w:rsid w:val="00482231"/>
    <w:rsid w:val="00486906"/>
    <w:rsid w:val="00497D70"/>
    <w:rsid w:val="004A5D01"/>
    <w:rsid w:val="004A5FFF"/>
    <w:rsid w:val="004A6D95"/>
    <w:rsid w:val="004B0153"/>
    <w:rsid w:val="004C128D"/>
    <w:rsid w:val="004C4A64"/>
    <w:rsid w:val="004C50B9"/>
    <w:rsid w:val="004D037C"/>
    <w:rsid w:val="004D1FF8"/>
    <w:rsid w:val="004E014F"/>
    <w:rsid w:val="004E034A"/>
    <w:rsid w:val="004E0EAF"/>
    <w:rsid w:val="004F1CB7"/>
    <w:rsid w:val="004F5342"/>
    <w:rsid w:val="004F5B9C"/>
    <w:rsid w:val="004F7D54"/>
    <w:rsid w:val="00501D6F"/>
    <w:rsid w:val="00503E48"/>
    <w:rsid w:val="005105FB"/>
    <w:rsid w:val="0051134C"/>
    <w:rsid w:val="005117B9"/>
    <w:rsid w:val="00513720"/>
    <w:rsid w:val="0051421E"/>
    <w:rsid w:val="00515316"/>
    <w:rsid w:val="005175C7"/>
    <w:rsid w:val="00520177"/>
    <w:rsid w:val="00520C7C"/>
    <w:rsid w:val="00521C96"/>
    <w:rsid w:val="005252E5"/>
    <w:rsid w:val="0052602E"/>
    <w:rsid w:val="005301FC"/>
    <w:rsid w:val="005323F2"/>
    <w:rsid w:val="0053631C"/>
    <w:rsid w:val="00537FB3"/>
    <w:rsid w:val="005424AD"/>
    <w:rsid w:val="00544C4F"/>
    <w:rsid w:val="00550DEE"/>
    <w:rsid w:val="0055354D"/>
    <w:rsid w:val="00553A2F"/>
    <w:rsid w:val="00554A53"/>
    <w:rsid w:val="00563585"/>
    <w:rsid w:val="00570F99"/>
    <w:rsid w:val="005800DB"/>
    <w:rsid w:val="005851E4"/>
    <w:rsid w:val="0058759D"/>
    <w:rsid w:val="0059161D"/>
    <w:rsid w:val="00592EB6"/>
    <w:rsid w:val="005A4601"/>
    <w:rsid w:val="005B4531"/>
    <w:rsid w:val="005C38A4"/>
    <w:rsid w:val="005D6D98"/>
    <w:rsid w:val="005D7CFD"/>
    <w:rsid w:val="005E0026"/>
    <w:rsid w:val="005E0715"/>
    <w:rsid w:val="005E14AF"/>
    <w:rsid w:val="005E19EB"/>
    <w:rsid w:val="005E2E1F"/>
    <w:rsid w:val="005E60CD"/>
    <w:rsid w:val="005E7E09"/>
    <w:rsid w:val="005F45A8"/>
    <w:rsid w:val="005F4D2F"/>
    <w:rsid w:val="005F6EEB"/>
    <w:rsid w:val="00600648"/>
    <w:rsid w:val="00607C4E"/>
    <w:rsid w:val="00613999"/>
    <w:rsid w:val="006219C9"/>
    <w:rsid w:val="00632D56"/>
    <w:rsid w:val="006349F5"/>
    <w:rsid w:val="00634B82"/>
    <w:rsid w:val="00640C12"/>
    <w:rsid w:val="00646EF7"/>
    <w:rsid w:val="00650B37"/>
    <w:rsid w:val="006519D6"/>
    <w:rsid w:val="00653330"/>
    <w:rsid w:val="0065409E"/>
    <w:rsid w:val="006543B0"/>
    <w:rsid w:val="00654C9E"/>
    <w:rsid w:val="0065633D"/>
    <w:rsid w:val="006611C2"/>
    <w:rsid w:val="006664D1"/>
    <w:rsid w:val="00667DB1"/>
    <w:rsid w:val="00681431"/>
    <w:rsid w:val="00681C75"/>
    <w:rsid w:val="00682996"/>
    <w:rsid w:val="006849C5"/>
    <w:rsid w:val="00685754"/>
    <w:rsid w:val="00691835"/>
    <w:rsid w:val="00691A24"/>
    <w:rsid w:val="00691FCA"/>
    <w:rsid w:val="006976DE"/>
    <w:rsid w:val="006A3DAF"/>
    <w:rsid w:val="006B082A"/>
    <w:rsid w:val="006B20C8"/>
    <w:rsid w:val="006B345F"/>
    <w:rsid w:val="006B3CA8"/>
    <w:rsid w:val="006B4F29"/>
    <w:rsid w:val="006B6DCE"/>
    <w:rsid w:val="006C2916"/>
    <w:rsid w:val="006C3BE2"/>
    <w:rsid w:val="006C69B0"/>
    <w:rsid w:val="006C767D"/>
    <w:rsid w:val="006D214F"/>
    <w:rsid w:val="006D3D41"/>
    <w:rsid w:val="006E4BE5"/>
    <w:rsid w:val="006F00B3"/>
    <w:rsid w:val="006F4FAB"/>
    <w:rsid w:val="00714341"/>
    <w:rsid w:val="00734E8D"/>
    <w:rsid w:val="00753B1D"/>
    <w:rsid w:val="007560F8"/>
    <w:rsid w:val="00761D9D"/>
    <w:rsid w:val="00767910"/>
    <w:rsid w:val="0077121D"/>
    <w:rsid w:val="00771EED"/>
    <w:rsid w:val="00777380"/>
    <w:rsid w:val="00794D57"/>
    <w:rsid w:val="00795347"/>
    <w:rsid w:val="00795D5A"/>
    <w:rsid w:val="007964F9"/>
    <w:rsid w:val="007A18C5"/>
    <w:rsid w:val="007A1F32"/>
    <w:rsid w:val="007A2014"/>
    <w:rsid w:val="007A52B2"/>
    <w:rsid w:val="007A6DA2"/>
    <w:rsid w:val="007B73CA"/>
    <w:rsid w:val="007C0E21"/>
    <w:rsid w:val="007C12ED"/>
    <w:rsid w:val="007C15A6"/>
    <w:rsid w:val="007C4A67"/>
    <w:rsid w:val="007D1B07"/>
    <w:rsid w:val="007D2D9A"/>
    <w:rsid w:val="007D3495"/>
    <w:rsid w:val="007D65F7"/>
    <w:rsid w:val="007E07B2"/>
    <w:rsid w:val="007E3C02"/>
    <w:rsid w:val="007F0257"/>
    <w:rsid w:val="007F25EA"/>
    <w:rsid w:val="007F3740"/>
    <w:rsid w:val="007F3969"/>
    <w:rsid w:val="007F472A"/>
    <w:rsid w:val="007F616C"/>
    <w:rsid w:val="008008A5"/>
    <w:rsid w:val="008028D1"/>
    <w:rsid w:val="00811E55"/>
    <w:rsid w:val="0081362F"/>
    <w:rsid w:val="00815B04"/>
    <w:rsid w:val="008166D9"/>
    <w:rsid w:val="00823ED1"/>
    <w:rsid w:val="00830551"/>
    <w:rsid w:val="008416E2"/>
    <w:rsid w:val="008447AF"/>
    <w:rsid w:val="00844DE6"/>
    <w:rsid w:val="008452B3"/>
    <w:rsid w:val="00845389"/>
    <w:rsid w:val="00854845"/>
    <w:rsid w:val="008555D0"/>
    <w:rsid w:val="00861A0B"/>
    <w:rsid w:val="00871930"/>
    <w:rsid w:val="0087199A"/>
    <w:rsid w:val="00871B7C"/>
    <w:rsid w:val="00872BD4"/>
    <w:rsid w:val="0087787F"/>
    <w:rsid w:val="008802A5"/>
    <w:rsid w:val="00887CCE"/>
    <w:rsid w:val="008906A2"/>
    <w:rsid w:val="00893A54"/>
    <w:rsid w:val="0089611E"/>
    <w:rsid w:val="00896D8C"/>
    <w:rsid w:val="008A02D8"/>
    <w:rsid w:val="008A02E8"/>
    <w:rsid w:val="008A1634"/>
    <w:rsid w:val="008B1ED7"/>
    <w:rsid w:val="008B2373"/>
    <w:rsid w:val="008B50F5"/>
    <w:rsid w:val="008D010C"/>
    <w:rsid w:val="008D1431"/>
    <w:rsid w:val="008D50E0"/>
    <w:rsid w:val="008E0FC3"/>
    <w:rsid w:val="008E22CF"/>
    <w:rsid w:val="008E75F7"/>
    <w:rsid w:val="008E768C"/>
    <w:rsid w:val="008F228F"/>
    <w:rsid w:val="008F4376"/>
    <w:rsid w:val="008F53FB"/>
    <w:rsid w:val="008F67AB"/>
    <w:rsid w:val="009015D9"/>
    <w:rsid w:val="00902B13"/>
    <w:rsid w:val="009039B7"/>
    <w:rsid w:val="00906EA3"/>
    <w:rsid w:val="00907099"/>
    <w:rsid w:val="0090757D"/>
    <w:rsid w:val="00907C60"/>
    <w:rsid w:val="009207D7"/>
    <w:rsid w:val="00923B3D"/>
    <w:rsid w:val="00924866"/>
    <w:rsid w:val="00926C7B"/>
    <w:rsid w:val="00927969"/>
    <w:rsid w:val="0093080F"/>
    <w:rsid w:val="0093083F"/>
    <w:rsid w:val="00933AD6"/>
    <w:rsid w:val="00934B15"/>
    <w:rsid w:val="009352BA"/>
    <w:rsid w:val="00935730"/>
    <w:rsid w:val="009400FF"/>
    <w:rsid w:val="00941BBF"/>
    <w:rsid w:val="00945ADB"/>
    <w:rsid w:val="00947CC1"/>
    <w:rsid w:val="00950989"/>
    <w:rsid w:val="009555DC"/>
    <w:rsid w:val="0096164D"/>
    <w:rsid w:val="00961E4D"/>
    <w:rsid w:val="009635B3"/>
    <w:rsid w:val="0096470B"/>
    <w:rsid w:val="00964BBE"/>
    <w:rsid w:val="009707D8"/>
    <w:rsid w:val="00971033"/>
    <w:rsid w:val="00974F29"/>
    <w:rsid w:val="009777CA"/>
    <w:rsid w:val="00982C44"/>
    <w:rsid w:val="009844EB"/>
    <w:rsid w:val="00990F38"/>
    <w:rsid w:val="009951BD"/>
    <w:rsid w:val="009967BE"/>
    <w:rsid w:val="00996E00"/>
    <w:rsid w:val="009A0044"/>
    <w:rsid w:val="009B1806"/>
    <w:rsid w:val="009B2270"/>
    <w:rsid w:val="009B3B99"/>
    <w:rsid w:val="009B6E65"/>
    <w:rsid w:val="009C148A"/>
    <w:rsid w:val="009C1664"/>
    <w:rsid w:val="009C3E9C"/>
    <w:rsid w:val="009D1B1B"/>
    <w:rsid w:val="009D41F1"/>
    <w:rsid w:val="009D6956"/>
    <w:rsid w:val="009D734B"/>
    <w:rsid w:val="009E19A6"/>
    <w:rsid w:val="009E6135"/>
    <w:rsid w:val="009F07E2"/>
    <w:rsid w:val="009F0AE7"/>
    <w:rsid w:val="00A0565B"/>
    <w:rsid w:val="00A07811"/>
    <w:rsid w:val="00A23359"/>
    <w:rsid w:val="00A30F28"/>
    <w:rsid w:val="00A33B8C"/>
    <w:rsid w:val="00A43620"/>
    <w:rsid w:val="00A46023"/>
    <w:rsid w:val="00A521B9"/>
    <w:rsid w:val="00A5424F"/>
    <w:rsid w:val="00A60384"/>
    <w:rsid w:val="00A65BD8"/>
    <w:rsid w:val="00A7656C"/>
    <w:rsid w:val="00A82D9E"/>
    <w:rsid w:val="00A83673"/>
    <w:rsid w:val="00A849CE"/>
    <w:rsid w:val="00A901AB"/>
    <w:rsid w:val="00A9434D"/>
    <w:rsid w:val="00AA0AC4"/>
    <w:rsid w:val="00AA34B1"/>
    <w:rsid w:val="00AA6303"/>
    <w:rsid w:val="00AB2775"/>
    <w:rsid w:val="00AB3768"/>
    <w:rsid w:val="00AB599F"/>
    <w:rsid w:val="00AC40C5"/>
    <w:rsid w:val="00AD3DC1"/>
    <w:rsid w:val="00AE46B1"/>
    <w:rsid w:val="00AE4ADC"/>
    <w:rsid w:val="00AE4CBF"/>
    <w:rsid w:val="00AE4DFB"/>
    <w:rsid w:val="00AE5054"/>
    <w:rsid w:val="00AE63CC"/>
    <w:rsid w:val="00AE7445"/>
    <w:rsid w:val="00B00FCC"/>
    <w:rsid w:val="00B04704"/>
    <w:rsid w:val="00B05CD7"/>
    <w:rsid w:val="00B150D2"/>
    <w:rsid w:val="00B1770B"/>
    <w:rsid w:val="00B239CC"/>
    <w:rsid w:val="00B24AE2"/>
    <w:rsid w:val="00B40AF5"/>
    <w:rsid w:val="00B452C6"/>
    <w:rsid w:val="00B47EEE"/>
    <w:rsid w:val="00B608B1"/>
    <w:rsid w:val="00B6249D"/>
    <w:rsid w:val="00B708F9"/>
    <w:rsid w:val="00B86415"/>
    <w:rsid w:val="00B87170"/>
    <w:rsid w:val="00B946C6"/>
    <w:rsid w:val="00B97B1E"/>
    <w:rsid w:val="00BA1005"/>
    <w:rsid w:val="00BA1349"/>
    <w:rsid w:val="00BA33E3"/>
    <w:rsid w:val="00BA33F6"/>
    <w:rsid w:val="00BA6F37"/>
    <w:rsid w:val="00BA71A4"/>
    <w:rsid w:val="00BB1ABE"/>
    <w:rsid w:val="00BB2BFF"/>
    <w:rsid w:val="00BB2DF8"/>
    <w:rsid w:val="00BB489B"/>
    <w:rsid w:val="00BB659D"/>
    <w:rsid w:val="00BB6BB2"/>
    <w:rsid w:val="00BB75AA"/>
    <w:rsid w:val="00BC3282"/>
    <w:rsid w:val="00BC4BB3"/>
    <w:rsid w:val="00BC5124"/>
    <w:rsid w:val="00BC5EFC"/>
    <w:rsid w:val="00BC7348"/>
    <w:rsid w:val="00BC7400"/>
    <w:rsid w:val="00BD5C99"/>
    <w:rsid w:val="00BE15DF"/>
    <w:rsid w:val="00BE19C1"/>
    <w:rsid w:val="00BE5F49"/>
    <w:rsid w:val="00BE73CA"/>
    <w:rsid w:val="00BF066E"/>
    <w:rsid w:val="00BF6F6F"/>
    <w:rsid w:val="00BF783F"/>
    <w:rsid w:val="00C00632"/>
    <w:rsid w:val="00C05473"/>
    <w:rsid w:val="00C103F4"/>
    <w:rsid w:val="00C10441"/>
    <w:rsid w:val="00C14572"/>
    <w:rsid w:val="00C238DE"/>
    <w:rsid w:val="00C268D9"/>
    <w:rsid w:val="00C30719"/>
    <w:rsid w:val="00C30FD0"/>
    <w:rsid w:val="00C33165"/>
    <w:rsid w:val="00C405F2"/>
    <w:rsid w:val="00C415A2"/>
    <w:rsid w:val="00C420A7"/>
    <w:rsid w:val="00C42BFE"/>
    <w:rsid w:val="00C43FE4"/>
    <w:rsid w:val="00C4584E"/>
    <w:rsid w:val="00C46EC7"/>
    <w:rsid w:val="00C51FE6"/>
    <w:rsid w:val="00C66181"/>
    <w:rsid w:val="00C728F9"/>
    <w:rsid w:val="00C731BE"/>
    <w:rsid w:val="00C76F1A"/>
    <w:rsid w:val="00C82DDA"/>
    <w:rsid w:val="00C836E1"/>
    <w:rsid w:val="00C8385C"/>
    <w:rsid w:val="00C9293B"/>
    <w:rsid w:val="00CA4484"/>
    <w:rsid w:val="00CB0E3E"/>
    <w:rsid w:val="00CB19A0"/>
    <w:rsid w:val="00CB2273"/>
    <w:rsid w:val="00CB4373"/>
    <w:rsid w:val="00CB6AC3"/>
    <w:rsid w:val="00CB7839"/>
    <w:rsid w:val="00CC269A"/>
    <w:rsid w:val="00CC2B7A"/>
    <w:rsid w:val="00CC4DF8"/>
    <w:rsid w:val="00CC543D"/>
    <w:rsid w:val="00CE0269"/>
    <w:rsid w:val="00CE4BD7"/>
    <w:rsid w:val="00CF2D37"/>
    <w:rsid w:val="00CF5EBC"/>
    <w:rsid w:val="00CF73F9"/>
    <w:rsid w:val="00D0208E"/>
    <w:rsid w:val="00D02422"/>
    <w:rsid w:val="00D1327E"/>
    <w:rsid w:val="00D140C4"/>
    <w:rsid w:val="00D152FF"/>
    <w:rsid w:val="00D200E1"/>
    <w:rsid w:val="00D2126A"/>
    <w:rsid w:val="00D23561"/>
    <w:rsid w:val="00D36BC5"/>
    <w:rsid w:val="00D371ED"/>
    <w:rsid w:val="00D50133"/>
    <w:rsid w:val="00D51C96"/>
    <w:rsid w:val="00D533E3"/>
    <w:rsid w:val="00D616CE"/>
    <w:rsid w:val="00D62701"/>
    <w:rsid w:val="00D62C66"/>
    <w:rsid w:val="00D62F49"/>
    <w:rsid w:val="00D63ECF"/>
    <w:rsid w:val="00D7769C"/>
    <w:rsid w:val="00D80091"/>
    <w:rsid w:val="00D80CC7"/>
    <w:rsid w:val="00D82118"/>
    <w:rsid w:val="00D82914"/>
    <w:rsid w:val="00D954F2"/>
    <w:rsid w:val="00D967B3"/>
    <w:rsid w:val="00DA00CE"/>
    <w:rsid w:val="00DA4DDB"/>
    <w:rsid w:val="00DA5826"/>
    <w:rsid w:val="00DB19E9"/>
    <w:rsid w:val="00DB53FF"/>
    <w:rsid w:val="00DB5A05"/>
    <w:rsid w:val="00DB726D"/>
    <w:rsid w:val="00DC1484"/>
    <w:rsid w:val="00DC168C"/>
    <w:rsid w:val="00DC1859"/>
    <w:rsid w:val="00DC406E"/>
    <w:rsid w:val="00DD192D"/>
    <w:rsid w:val="00DD34E6"/>
    <w:rsid w:val="00DE0233"/>
    <w:rsid w:val="00DE4DEB"/>
    <w:rsid w:val="00DF40FC"/>
    <w:rsid w:val="00DF5FE3"/>
    <w:rsid w:val="00E02E6A"/>
    <w:rsid w:val="00E054F6"/>
    <w:rsid w:val="00E07B75"/>
    <w:rsid w:val="00E12CBF"/>
    <w:rsid w:val="00E1638D"/>
    <w:rsid w:val="00E169B2"/>
    <w:rsid w:val="00E3056B"/>
    <w:rsid w:val="00E46DA2"/>
    <w:rsid w:val="00E546EA"/>
    <w:rsid w:val="00E54FE6"/>
    <w:rsid w:val="00E603D3"/>
    <w:rsid w:val="00E603EF"/>
    <w:rsid w:val="00E6174F"/>
    <w:rsid w:val="00E62233"/>
    <w:rsid w:val="00E65E41"/>
    <w:rsid w:val="00E66314"/>
    <w:rsid w:val="00E8090A"/>
    <w:rsid w:val="00E81404"/>
    <w:rsid w:val="00E8146A"/>
    <w:rsid w:val="00E852F0"/>
    <w:rsid w:val="00EA02A3"/>
    <w:rsid w:val="00EA2D86"/>
    <w:rsid w:val="00EA46F1"/>
    <w:rsid w:val="00EA6F52"/>
    <w:rsid w:val="00EB0931"/>
    <w:rsid w:val="00EB1107"/>
    <w:rsid w:val="00EB251D"/>
    <w:rsid w:val="00EB651D"/>
    <w:rsid w:val="00EB7208"/>
    <w:rsid w:val="00EB7B06"/>
    <w:rsid w:val="00ED092D"/>
    <w:rsid w:val="00ED1C28"/>
    <w:rsid w:val="00ED1C65"/>
    <w:rsid w:val="00ED264F"/>
    <w:rsid w:val="00ED2F19"/>
    <w:rsid w:val="00EE11B0"/>
    <w:rsid w:val="00EE7099"/>
    <w:rsid w:val="00EF5095"/>
    <w:rsid w:val="00EF7C8E"/>
    <w:rsid w:val="00F10E70"/>
    <w:rsid w:val="00F10E95"/>
    <w:rsid w:val="00F12C97"/>
    <w:rsid w:val="00F15BC7"/>
    <w:rsid w:val="00F22D6F"/>
    <w:rsid w:val="00F231BF"/>
    <w:rsid w:val="00F30208"/>
    <w:rsid w:val="00F3119C"/>
    <w:rsid w:val="00F34905"/>
    <w:rsid w:val="00F37743"/>
    <w:rsid w:val="00F401AD"/>
    <w:rsid w:val="00F41D7C"/>
    <w:rsid w:val="00F47755"/>
    <w:rsid w:val="00F47E60"/>
    <w:rsid w:val="00F518FE"/>
    <w:rsid w:val="00F52B76"/>
    <w:rsid w:val="00F56F6F"/>
    <w:rsid w:val="00F62044"/>
    <w:rsid w:val="00F6474B"/>
    <w:rsid w:val="00F6581A"/>
    <w:rsid w:val="00F65CB2"/>
    <w:rsid w:val="00F67C7E"/>
    <w:rsid w:val="00F7226B"/>
    <w:rsid w:val="00F7317D"/>
    <w:rsid w:val="00F747A7"/>
    <w:rsid w:val="00F76A72"/>
    <w:rsid w:val="00F77E54"/>
    <w:rsid w:val="00F828A4"/>
    <w:rsid w:val="00F93014"/>
    <w:rsid w:val="00F951A0"/>
    <w:rsid w:val="00F96420"/>
    <w:rsid w:val="00FA0890"/>
    <w:rsid w:val="00FA6733"/>
    <w:rsid w:val="00FA769C"/>
    <w:rsid w:val="00FB4512"/>
    <w:rsid w:val="00FC1087"/>
    <w:rsid w:val="00FC2E56"/>
    <w:rsid w:val="00FC5127"/>
    <w:rsid w:val="00FC5C56"/>
    <w:rsid w:val="00FC5D20"/>
    <w:rsid w:val="00FD2576"/>
    <w:rsid w:val="00FD629B"/>
    <w:rsid w:val="00FE3660"/>
    <w:rsid w:val="00FE7F58"/>
    <w:rsid w:val="00FF322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995DC"/>
  <w15:chartTrackingRefBased/>
  <w15:docId w15:val="{06385D47-85BC-4039-BA0A-1F98753C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jc w:val="both"/>
    </w:pPr>
    <w:rPr>
      <w:sz w:val="28"/>
    </w:rPr>
  </w:style>
  <w:style w:type="paragraph" w:styleId="Cmsor1">
    <w:name w:val="heading 1"/>
    <w:basedOn w:val="Norml"/>
    <w:qFormat/>
    <w:pPr>
      <w:keepLines/>
      <w:tabs>
        <w:tab w:val="left" w:pos="340"/>
      </w:tabs>
      <w:ind w:left="340" w:hanging="340"/>
      <w:outlineLvl w:val="0"/>
    </w:pPr>
    <w:rPr>
      <w:b/>
    </w:rPr>
  </w:style>
  <w:style w:type="paragraph" w:styleId="Cmsor2">
    <w:name w:val="heading 2"/>
    <w:basedOn w:val="Norml"/>
    <w:qFormat/>
    <w:pPr>
      <w:keepLines/>
      <w:tabs>
        <w:tab w:val="left" w:pos="567"/>
      </w:tabs>
      <w:ind w:left="567" w:hanging="567"/>
      <w:outlineLvl w:val="1"/>
    </w:pPr>
    <w:rPr>
      <w:b/>
    </w:rPr>
  </w:style>
  <w:style w:type="paragraph" w:styleId="Cmsor3">
    <w:name w:val="heading 3"/>
    <w:basedOn w:val="Norml"/>
    <w:qFormat/>
    <w:pPr>
      <w:keepLines/>
      <w:tabs>
        <w:tab w:val="left" w:pos="765"/>
      </w:tabs>
      <w:ind w:left="765" w:hanging="765"/>
      <w:outlineLvl w:val="2"/>
    </w:pPr>
    <w:rPr>
      <w:b/>
    </w:rPr>
  </w:style>
  <w:style w:type="paragraph" w:styleId="Cmsor4">
    <w:name w:val="heading 4"/>
    <w:basedOn w:val="Norml"/>
    <w:qFormat/>
    <w:pPr>
      <w:keepLines/>
      <w:tabs>
        <w:tab w:val="left" w:pos="964"/>
      </w:tabs>
      <w:ind w:left="964" w:hanging="964"/>
      <w:outlineLvl w:val="3"/>
    </w:pPr>
    <w:rPr>
      <w:b/>
    </w:rPr>
  </w:style>
  <w:style w:type="paragraph" w:styleId="Cmsor5">
    <w:name w:val="heading 5"/>
    <w:basedOn w:val="Norml"/>
    <w:qFormat/>
    <w:pPr>
      <w:keepLines/>
      <w:tabs>
        <w:tab w:val="left" w:pos="1191"/>
      </w:tabs>
      <w:ind w:left="1191" w:hanging="1191"/>
      <w:outlineLvl w:val="4"/>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bbent">
    <w:name w:val="a) b) bent"/>
    <w:basedOn w:val="Norml"/>
    <w:pPr>
      <w:tabs>
        <w:tab w:val="left" w:pos="397"/>
      </w:tabs>
      <w:ind w:left="737" w:hanging="397"/>
    </w:pPr>
  </w:style>
  <w:style w:type="paragraph" w:customStyle="1" w:styleId="abkint">
    <w:name w:val="a) b) kint"/>
    <w:basedOn w:val="Norml"/>
    <w:pPr>
      <w:tabs>
        <w:tab w:val="left" w:pos="397"/>
      </w:tabs>
      <w:ind w:left="397" w:hanging="397"/>
    </w:pPr>
  </w:style>
  <w:style w:type="paragraph" w:customStyle="1" w:styleId="Cm1">
    <w:name w:val="Cím 1"/>
    <w:basedOn w:val="Cmsor1"/>
    <w:pPr>
      <w:outlineLvl w:val="9"/>
    </w:pPr>
    <w:rPr>
      <w:b w:val="0"/>
    </w:rPr>
  </w:style>
  <w:style w:type="paragraph" w:customStyle="1" w:styleId="Cm2">
    <w:name w:val="Cím 2"/>
    <w:basedOn w:val="Cmsor2"/>
    <w:pPr>
      <w:outlineLvl w:val="9"/>
    </w:pPr>
    <w:rPr>
      <w:b w:val="0"/>
    </w:rPr>
  </w:style>
  <w:style w:type="paragraph" w:customStyle="1" w:styleId="Cm3">
    <w:name w:val="Cím 3"/>
    <w:basedOn w:val="Cmsor3"/>
    <w:pPr>
      <w:outlineLvl w:val="9"/>
    </w:pPr>
    <w:rPr>
      <w:b w:val="0"/>
    </w:rPr>
  </w:style>
  <w:style w:type="paragraph" w:customStyle="1" w:styleId="Cm4">
    <w:name w:val="Cím 4"/>
    <w:basedOn w:val="Cmsor4"/>
    <w:pPr>
      <w:outlineLvl w:val="9"/>
    </w:pPr>
    <w:rPr>
      <w:b w:val="0"/>
    </w:rPr>
  </w:style>
  <w:style w:type="paragraph" w:customStyle="1" w:styleId="Cm5">
    <w:name w:val="Cím 5"/>
    <w:basedOn w:val="Cmsor5"/>
    <w:pPr>
      <w:outlineLvl w:val="9"/>
    </w:pPr>
    <w:rPr>
      <w:b w:val="0"/>
    </w:rPr>
  </w:style>
  <w:style w:type="paragraph" w:customStyle="1" w:styleId="Cmbent2">
    <w:name w:val="Cím bent 2"/>
    <w:basedOn w:val="Norml"/>
    <w:pPr>
      <w:keepLines/>
      <w:tabs>
        <w:tab w:val="left" w:pos="567"/>
      </w:tabs>
      <w:ind w:left="907" w:hanging="567"/>
    </w:pPr>
  </w:style>
  <w:style w:type="paragraph" w:customStyle="1" w:styleId="Cmbent3">
    <w:name w:val="Cím bent 3"/>
    <w:basedOn w:val="Norml"/>
    <w:pPr>
      <w:keepLines/>
      <w:tabs>
        <w:tab w:val="left" w:pos="766"/>
      </w:tabs>
      <w:ind w:left="1672" w:hanging="765"/>
    </w:pPr>
  </w:style>
  <w:style w:type="paragraph" w:customStyle="1" w:styleId="Cmbent4">
    <w:name w:val="Cím bent 4"/>
    <w:basedOn w:val="Norml"/>
    <w:pPr>
      <w:keepLines/>
      <w:tabs>
        <w:tab w:val="left" w:pos="964"/>
      </w:tabs>
      <w:ind w:left="2637" w:hanging="964"/>
    </w:pPr>
  </w:style>
  <w:style w:type="paragraph" w:customStyle="1" w:styleId="Cmbent5">
    <w:name w:val="Cím bent 5"/>
    <w:basedOn w:val="Norml"/>
    <w:pPr>
      <w:keepLines/>
      <w:tabs>
        <w:tab w:val="left" w:pos="1191"/>
      </w:tabs>
      <w:ind w:left="3828" w:hanging="1191"/>
    </w:pPr>
  </w:style>
  <w:style w:type="paragraph" w:customStyle="1" w:styleId="Cmkzp">
    <w:name w:val="Cím közép"/>
    <w:basedOn w:val="Norml"/>
    <w:pPr>
      <w:keepLines/>
      <w:jc w:val="center"/>
    </w:pPr>
  </w:style>
  <w:style w:type="paragraph" w:customStyle="1" w:styleId="Cmsor0">
    <w:name w:val="Címsor 0"/>
    <w:basedOn w:val="Norml"/>
    <w:pPr>
      <w:keepLines/>
    </w:pPr>
    <w:rPr>
      <w:b/>
    </w:rPr>
  </w:style>
  <w:style w:type="paragraph" w:customStyle="1" w:styleId="Cmsorritkakzp">
    <w:name w:val="Címsor ritka közép"/>
    <w:basedOn w:val="Norml"/>
    <w:pPr>
      <w:keepLines/>
      <w:jc w:val="center"/>
    </w:pPr>
    <w:rPr>
      <w:b/>
      <w:spacing w:val="60"/>
    </w:rPr>
  </w:style>
  <w:style w:type="paragraph" w:customStyle="1" w:styleId="Cmsorvastkzp">
    <w:name w:val="Címsor vast közép"/>
    <w:basedOn w:val="Norml"/>
    <w:pPr>
      <w:keepLines/>
      <w:jc w:val="center"/>
    </w:pPr>
    <w:rPr>
      <w:b/>
    </w:rPr>
  </w:style>
  <w:style w:type="paragraph" w:customStyle="1" w:styleId="Sr">
    <w:name w:val="Sűrű"/>
    <w:basedOn w:val="Norml"/>
    <w:pPr>
      <w:spacing w:line="280" w:lineRule="exact"/>
    </w:pPr>
  </w:style>
  <w:style w:type="paragraph" w:styleId="lfej">
    <w:name w:val="header"/>
    <w:basedOn w:val="Sr"/>
    <w:pPr>
      <w:jc w:val="left"/>
    </w:pPr>
    <w:rPr>
      <w:sz w:val="22"/>
    </w:rPr>
  </w:style>
  <w:style w:type="paragraph" w:styleId="llb">
    <w:name w:val="footer"/>
    <w:basedOn w:val="Sr"/>
    <w:link w:val="llbChar"/>
    <w:pPr>
      <w:jc w:val="left"/>
    </w:pPr>
    <w:rPr>
      <w:sz w:val="22"/>
    </w:rPr>
  </w:style>
  <w:style w:type="paragraph" w:customStyle="1" w:styleId="Franciabent">
    <w:name w:val="Francia bent"/>
    <w:basedOn w:val="Norml"/>
    <w:pPr>
      <w:tabs>
        <w:tab w:val="left" w:pos="680"/>
      </w:tabs>
      <w:ind w:left="680" w:hanging="340"/>
    </w:pPr>
  </w:style>
  <w:style w:type="paragraph" w:customStyle="1" w:styleId="Franciakint">
    <w:name w:val="Francia kint"/>
    <w:basedOn w:val="Norml"/>
    <w:pPr>
      <w:tabs>
        <w:tab w:val="left" w:pos="340"/>
      </w:tabs>
      <w:ind w:left="340" w:hanging="340"/>
    </w:pPr>
  </w:style>
  <w:style w:type="paragraph" w:customStyle="1" w:styleId="Grafikon">
    <w:name w:val="Grafikon"/>
    <w:basedOn w:val="Norml"/>
    <w:pPr>
      <w:jc w:val="center"/>
    </w:pPr>
    <w:rPr>
      <w:rFonts w:ascii="Arial" w:hAnsi="Arial"/>
      <w:b/>
      <w:i/>
      <w:sz w:val="16"/>
    </w:rPr>
  </w:style>
  <w:style w:type="paragraph" w:customStyle="1" w:styleId="Irodalom">
    <w:name w:val="Irodalom"/>
    <w:basedOn w:val="Sr"/>
    <w:pPr>
      <w:tabs>
        <w:tab w:val="right" w:pos="425"/>
        <w:tab w:val="left" w:pos="709"/>
      </w:tabs>
      <w:ind w:left="709" w:hanging="709"/>
    </w:pPr>
  </w:style>
  <w:style w:type="character" w:styleId="Lbjegyzet-hivatkozs">
    <w:name w:val="footnote reference"/>
    <w:semiHidden/>
    <w:rPr>
      <w:sz w:val="24"/>
    </w:rPr>
  </w:style>
  <w:style w:type="paragraph" w:styleId="Lbjegyzetszveg">
    <w:name w:val="footnote text"/>
    <w:basedOn w:val="Sr"/>
    <w:semiHidden/>
    <w:pPr>
      <w:tabs>
        <w:tab w:val="left" w:pos="340"/>
      </w:tabs>
      <w:ind w:left="340" w:hanging="340"/>
    </w:pPr>
    <w:rPr>
      <w:sz w:val="24"/>
    </w:rPr>
  </w:style>
  <w:style w:type="paragraph" w:styleId="Normlbehzs">
    <w:name w:val="Normal Indent"/>
    <w:basedOn w:val="Norml"/>
    <w:pPr>
      <w:ind w:left="680" w:right="680"/>
    </w:pPr>
  </w:style>
  <w:style w:type="character" w:styleId="Oldalszm">
    <w:name w:val="page number"/>
    <w:rPr>
      <w:noProof w:val="0"/>
      <w:sz w:val="24"/>
      <w:lang w:val="hu-HU"/>
    </w:rPr>
  </w:style>
  <w:style w:type="paragraph" w:customStyle="1" w:styleId="Tbla11">
    <w:name w:val="Tábla 11"/>
    <w:basedOn w:val="Norml"/>
    <w:pPr>
      <w:jc w:val="left"/>
    </w:pPr>
    <w:rPr>
      <w:i/>
      <w:sz w:val="22"/>
    </w:rPr>
  </w:style>
  <w:style w:type="paragraph" w:customStyle="1" w:styleId="Jogbek">
    <w:name w:val="Jog bek"/>
    <w:basedOn w:val="Norml"/>
    <w:pPr>
      <w:tabs>
        <w:tab w:val="left" w:pos="851"/>
      </w:tabs>
      <w:spacing w:before="240"/>
      <w:ind w:firstLine="340"/>
    </w:pPr>
  </w:style>
  <w:style w:type="paragraph" w:customStyle="1" w:styleId="Jogalbek">
    <w:name w:val="Jog albek"/>
    <w:basedOn w:val="Jogbek"/>
    <w:pPr>
      <w:spacing w:before="60"/>
    </w:pPr>
  </w:style>
  <w:style w:type="paragraph" w:styleId="Szvegtrzsbehzssal">
    <w:name w:val="Body Text Indent"/>
    <w:basedOn w:val="Norml"/>
    <w:pPr>
      <w:spacing w:line="320" w:lineRule="exact"/>
      <w:ind w:left="340"/>
    </w:pPr>
    <w:rPr>
      <w:rFonts w:ascii="Garamond" w:hAnsi="Garamond"/>
    </w:rPr>
  </w:style>
  <w:style w:type="paragraph" w:styleId="Szvegtrzsbehzssal2">
    <w:name w:val="Body Text Indent 2"/>
    <w:basedOn w:val="Norml"/>
    <w:pPr>
      <w:tabs>
        <w:tab w:val="left" w:pos="851"/>
      </w:tabs>
      <w:spacing w:line="320" w:lineRule="exact"/>
      <w:ind w:left="850" w:hanging="510"/>
    </w:pPr>
    <w:rPr>
      <w:rFonts w:ascii="Garamond" w:hAnsi="Garamond"/>
    </w:rPr>
  </w:style>
  <w:style w:type="paragraph" w:styleId="Szvegtrzsbehzssal3">
    <w:name w:val="Body Text Indent 3"/>
    <w:basedOn w:val="Norml"/>
    <w:pPr>
      <w:spacing w:after="120"/>
      <w:ind w:left="283"/>
    </w:pPr>
    <w:rPr>
      <w:sz w:val="16"/>
      <w:szCs w:val="16"/>
    </w:rPr>
  </w:style>
  <w:style w:type="paragraph" w:styleId="Buborkszveg">
    <w:name w:val="Balloon Text"/>
    <w:basedOn w:val="Norml"/>
    <w:semiHidden/>
    <w:rPr>
      <w:rFonts w:ascii="Tahoma" w:hAnsi="Tahoma" w:cs="Tahoma"/>
      <w:sz w:val="16"/>
      <w:szCs w:val="16"/>
    </w:rPr>
  </w:style>
  <w:style w:type="paragraph" w:styleId="Szvegtrzs">
    <w:name w:val="Body Text"/>
    <w:basedOn w:val="Norml"/>
  </w:style>
  <w:style w:type="paragraph" w:styleId="Listaszerbekezds">
    <w:name w:val="List Paragraph"/>
    <w:aliases w:val="Számozott lista 1,Welt L,List Paragraph1,Bullet List,FooterText,numbered,Paragraphe de liste1,Bulletr List Paragraph,列出段落,列出段落1,Listeafsnit1,Parágrafo da Lista1,List Paragraph2,List Paragraph21,リスト段落1,Párrafo de lista1,ECM felsorolás"/>
    <w:basedOn w:val="Norml"/>
    <w:link w:val="ListaszerbekezdsChar"/>
    <w:uiPriority w:val="34"/>
    <w:qFormat/>
    <w:rsid w:val="00503E48"/>
    <w:pPr>
      <w:ind w:left="720"/>
      <w:contextualSpacing/>
      <w:jc w:val="left"/>
    </w:pPr>
    <w:rPr>
      <w:sz w:val="24"/>
    </w:rPr>
  </w:style>
  <w:style w:type="character" w:styleId="Jegyzethivatkozs">
    <w:name w:val="annotation reference"/>
    <w:uiPriority w:val="99"/>
    <w:rsid w:val="005A4601"/>
    <w:rPr>
      <w:sz w:val="16"/>
      <w:szCs w:val="16"/>
    </w:rPr>
  </w:style>
  <w:style w:type="paragraph" w:styleId="Jegyzetszveg">
    <w:name w:val="annotation text"/>
    <w:basedOn w:val="Norml"/>
    <w:link w:val="JegyzetszvegChar"/>
    <w:uiPriority w:val="99"/>
    <w:rsid w:val="005A4601"/>
    <w:rPr>
      <w:sz w:val="20"/>
    </w:rPr>
  </w:style>
  <w:style w:type="character" w:customStyle="1" w:styleId="JegyzetszvegChar">
    <w:name w:val="Jegyzetszöveg Char"/>
    <w:basedOn w:val="Bekezdsalapbettpusa"/>
    <w:link w:val="Jegyzetszveg"/>
    <w:uiPriority w:val="99"/>
    <w:rsid w:val="005A4601"/>
  </w:style>
  <w:style w:type="paragraph" w:styleId="Megjegyzstrgya">
    <w:name w:val="annotation subject"/>
    <w:basedOn w:val="Jegyzetszveg"/>
    <w:next w:val="Jegyzetszveg"/>
    <w:link w:val="MegjegyzstrgyaChar"/>
    <w:rsid w:val="005A4601"/>
    <w:rPr>
      <w:b/>
      <w:bCs/>
      <w:lang w:val="x-none" w:eastAsia="x-none"/>
    </w:rPr>
  </w:style>
  <w:style w:type="character" w:customStyle="1" w:styleId="MegjegyzstrgyaChar">
    <w:name w:val="Megjegyzés tárgya Char"/>
    <w:link w:val="Megjegyzstrgya"/>
    <w:rsid w:val="005A4601"/>
    <w:rPr>
      <w:b/>
      <w:bCs/>
    </w:rPr>
  </w:style>
  <w:style w:type="paragraph" w:styleId="Csakszveg">
    <w:name w:val="Plain Text"/>
    <w:basedOn w:val="Norml"/>
    <w:link w:val="CsakszvegChar"/>
    <w:uiPriority w:val="99"/>
    <w:unhideWhenUsed/>
    <w:rsid w:val="00815B04"/>
    <w:pPr>
      <w:jc w:val="left"/>
    </w:pPr>
    <w:rPr>
      <w:rFonts w:ascii="Calibri" w:eastAsia="Calibri" w:hAnsi="Calibri"/>
      <w:sz w:val="22"/>
      <w:szCs w:val="21"/>
      <w:lang w:val="x-none" w:eastAsia="en-US"/>
    </w:rPr>
  </w:style>
  <w:style w:type="character" w:customStyle="1" w:styleId="CsakszvegChar">
    <w:name w:val="Csak szöveg Char"/>
    <w:link w:val="Csakszveg"/>
    <w:uiPriority w:val="99"/>
    <w:rsid w:val="00815B04"/>
    <w:rPr>
      <w:rFonts w:ascii="Calibri" w:eastAsia="Calibri" w:hAnsi="Calibri"/>
      <w:sz w:val="22"/>
      <w:szCs w:val="21"/>
      <w:lang w:eastAsia="en-US"/>
    </w:rPr>
  </w:style>
  <w:style w:type="character" w:styleId="Hiperhivatkozs">
    <w:name w:val="Hyperlink"/>
    <w:uiPriority w:val="99"/>
    <w:unhideWhenUsed/>
    <w:rsid w:val="004E014F"/>
    <w:rPr>
      <w:color w:val="0000FF"/>
      <w:u w:val="single"/>
    </w:rPr>
  </w:style>
  <w:style w:type="paragraph" w:styleId="Vltozat">
    <w:name w:val="Revision"/>
    <w:hidden/>
    <w:uiPriority w:val="99"/>
    <w:semiHidden/>
    <w:rsid w:val="00A23359"/>
    <w:rPr>
      <w:sz w:val="28"/>
    </w:rPr>
  </w:style>
  <w:style w:type="character" w:customStyle="1" w:styleId="ListaszerbekezdsChar">
    <w:name w:val="Listaszerű bekezdés Char"/>
    <w:aliases w:val="Számozott lista 1 Char,Welt L Char,List Paragraph1 Char,Bullet List Char,FooterText Char,numbered Char,Paragraphe de liste1 Char,Bulletr List Paragraph Char,列出段落 Char,列出段落1 Char,Listeafsnit1 Char,Parágrafo da Lista1 Char"/>
    <w:basedOn w:val="Bekezdsalapbettpusa"/>
    <w:link w:val="Listaszerbekezds"/>
    <w:uiPriority w:val="34"/>
    <w:locked/>
    <w:rsid w:val="00192F3E"/>
    <w:rPr>
      <w:sz w:val="24"/>
    </w:rPr>
  </w:style>
  <w:style w:type="character" w:customStyle="1" w:styleId="llbChar">
    <w:name w:val="Élőláb Char"/>
    <w:basedOn w:val="Bekezdsalapbettpusa"/>
    <w:link w:val="llb"/>
    <w:uiPriority w:val="99"/>
    <w:rsid w:val="00C46E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7585">
      <w:bodyDiv w:val="1"/>
      <w:marLeft w:val="0"/>
      <w:marRight w:val="0"/>
      <w:marTop w:val="0"/>
      <w:marBottom w:val="0"/>
      <w:divBdr>
        <w:top w:val="none" w:sz="0" w:space="0" w:color="auto"/>
        <w:left w:val="none" w:sz="0" w:space="0" w:color="auto"/>
        <w:bottom w:val="none" w:sz="0" w:space="0" w:color="auto"/>
        <w:right w:val="none" w:sz="0" w:space="0" w:color="auto"/>
      </w:divBdr>
    </w:div>
    <w:div w:id="95488456">
      <w:bodyDiv w:val="1"/>
      <w:marLeft w:val="0"/>
      <w:marRight w:val="0"/>
      <w:marTop w:val="0"/>
      <w:marBottom w:val="0"/>
      <w:divBdr>
        <w:top w:val="none" w:sz="0" w:space="0" w:color="auto"/>
        <w:left w:val="none" w:sz="0" w:space="0" w:color="auto"/>
        <w:bottom w:val="none" w:sz="0" w:space="0" w:color="auto"/>
        <w:right w:val="none" w:sz="0" w:space="0" w:color="auto"/>
      </w:divBdr>
    </w:div>
    <w:div w:id="144009883">
      <w:bodyDiv w:val="1"/>
      <w:marLeft w:val="0"/>
      <w:marRight w:val="0"/>
      <w:marTop w:val="0"/>
      <w:marBottom w:val="0"/>
      <w:divBdr>
        <w:top w:val="none" w:sz="0" w:space="0" w:color="auto"/>
        <w:left w:val="none" w:sz="0" w:space="0" w:color="auto"/>
        <w:bottom w:val="none" w:sz="0" w:space="0" w:color="auto"/>
        <w:right w:val="none" w:sz="0" w:space="0" w:color="auto"/>
      </w:divBdr>
    </w:div>
    <w:div w:id="218441648">
      <w:bodyDiv w:val="1"/>
      <w:marLeft w:val="0"/>
      <w:marRight w:val="0"/>
      <w:marTop w:val="0"/>
      <w:marBottom w:val="0"/>
      <w:divBdr>
        <w:top w:val="none" w:sz="0" w:space="0" w:color="auto"/>
        <w:left w:val="none" w:sz="0" w:space="0" w:color="auto"/>
        <w:bottom w:val="none" w:sz="0" w:space="0" w:color="auto"/>
        <w:right w:val="none" w:sz="0" w:space="0" w:color="auto"/>
      </w:divBdr>
    </w:div>
    <w:div w:id="233929041">
      <w:bodyDiv w:val="1"/>
      <w:marLeft w:val="0"/>
      <w:marRight w:val="0"/>
      <w:marTop w:val="0"/>
      <w:marBottom w:val="0"/>
      <w:divBdr>
        <w:top w:val="none" w:sz="0" w:space="0" w:color="auto"/>
        <w:left w:val="none" w:sz="0" w:space="0" w:color="auto"/>
        <w:bottom w:val="none" w:sz="0" w:space="0" w:color="auto"/>
        <w:right w:val="none" w:sz="0" w:space="0" w:color="auto"/>
      </w:divBdr>
    </w:div>
    <w:div w:id="652564604">
      <w:bodyDiv w:val="1"/>
      <w:marLeft w:val="0"/>
      <w:marRight w:val="0"/>
      <w:marTop w:val="0"/>
      <w:marBottom w:val="0"/>
      <w:divBdr>
        <w:top w:val="none" w:sz="0" w:space="0" w:color="auto"/>
        <w:left w:val="none" w:sz="0" w:space="0" w:color="auto"/>
        <w:bottom w:val="none" w:sz="0" w:space="0" w:color="auto"/>
        <w:right w:val="none" w:sz="0" w:space="0" w:color="auto"/>
      </w:divBdr>
    </w:div>
    <w:div w:id="695082806">
      <w:bodyDiv w:val="1"/>
      <w:marLeft w:val="0"/>
      <w:marRight w:val="0"/>
      <w:marTop w:val="0"/>
      <w:marBottom w:val="0"/>
      <w:divBdr>
        <w:top w:val="none" w:sz="0" w:space="0" w:color="auto"/>
        <w:left w:val="none" w:sz="0" w:space="0" w:color="auto"/>
        <w:bottom w:val="none" w:sz="0" w:space="0" w:color="auto"/>
        <w:right w:val="none" w:sz="0" w:space="0" w:color="auto"/>
      </w:divBdr>
    </w:div>
    <w:div w:id="735516075">
      <w:bodyDiv w:val="1"/>
      <w:marLeft w:val="0"/>
      <w:marRight w:val="0"/>
      <w:marTop w:val="0"/>
      <w:marBottom w:val="0"/>
      <w:divBdr>
        <w:top w:val="none" w:sz="0" w:space="0" w:color="auto"/>
        <w:left w:val="none" w:sz="0" w:space="0" w:color="auto"/>
        <w:bottom w:val="none" w:sz="0" w:space="0" w:color="auto"/>
        <w:right w:val="none" w:sz="0" w:space="0" w:color="auto"/>
      </w:divBdr>
    </w:div>
    <w:div w:id="1429352827">
      <w:bodyDiv w:val="1"/>
      <w:marLeft w:val="0"/>
      <w:marRight w:val="0"/>
      <w:marTop w:val="0"/>
      <w:marBottom w:val="0"/>
      <w:divBdr>
        <w:top w:val="none" w:sz="0" w:space="0" w:color="auto"/>
        <w:left w:val="none" w:sz="0" w:space="0" w:color="auto"/>
        <w:bottom w:val="none" w:sz="0" w:space="0" w:color="auto"/>
        <w:right w:val="none" w:sz="0" w:space="0" w:color="auto"/>
      </w:divBdr>
    </w:div>
    <w:div w:id="1698048046">
      <w:bodyDiv w:val="1"/>
      <w:marLeft w:val="0"/>
      <w:marRight w:val="0"/>
      <w:marTop w:val="0"/>
      <w:marBottom w:val="0"/>
      <w:divBdr>
        <w:top w:val="none" w:sz="0" w:space="0" w:color="auto"/>
        <w:left w:val="none" w:sz="0" w:space="0" w:color="auto"/>
        <w:bottom w:val="none" w:sz="0" w:space="0" w:color="auto"/>
        <w:right w:val="none" w:sz="0" w:space="0" w:color="auto"/>
      </w:divBdr>
    </w:div>
    <w:div w:id="17511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8FED-81B7-4D86-ACAF-FBF60ED8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7821</Words>
  <Characters>61831</Characters>
  <Application>Microsoft Office Word</Application>
  <DocSecurity>0</DocSecurity>
  <Lines>515</Lines>
  <Paragraphs>139</Paragraphs>
  <ScaleCrop>false</ScaleCrop>
  <HeadingPairs>
    <vt:vector size="2" baseType="variant">
      <vt:variant>
        <vt:lpstr>Cím</vt:lpstr>
      </vt:variant>
      <vt:variant>
        <vt:i4>1</vt:i4>
      </vt:variant>
    </vt:vector>
  </HeadingPairs>
  <TitlesOfParts>
    <vt:vector size="1" baseType="lpstr">
      <vt:lpstr>GAZDASÁGI ÉS KÖZLEKEDÉSI</vt:lpstr>
    </vt:vector>
  </TitlesOfParts>
  <Company>KSZF</Company>
  <LinksUpToDate>false</LinksUpToDate>
  <CharactersWithSpaces>69513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GAZDASÁGI ÉS KÖZLEKEDÉSI</dc:title>
  <dc:subject/>
  <dc:creator>Dr. Szabó Mária</dc:creator>
  <cp:keywords/>
  <cp:lastModifiedBy>Szőke Andor</cp:lastModifiedBy>
  <cp:revision>3</cp:revision>
  <cp:lastPrinted>2022-12-09T09:23:00Z</cp:lastPrinted>
  <dcterms:created xsi:type="dcterms:W3CDTF">2024-12-14T11:47:00Z</dcterms:created>
  <dcterms:modified xsi:type="dcterms:W3CDTF">2024-12-16T11:32:00Z</dcterms:modified>
</cp:coreProperties>
</file>